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FA" w:rsidRDefault="00CE3CFA" w:rsidP="00152B2A">
      <w:pPr>
        <w:jc w:val="center"/>
        <w:rPr>
          <w:b/>
        </w:rPr>
      </w:pPr>
    </w:p>
    <w:p w:rsidR="00CE3CFA" w:rsidRDefault="00CE3CFA" w:rsidP="00152B2A">
      <w:pPr>
        <w:jc w:val="center"/>
        <w:rPr>
          <w:b/>
        </w:rPr>
      </w:pPr>
    </w:p>
    <w:p w:rsidR="00CE3CFA" w:rsidRDefault="00CE3CFA" w:rsidP="00152B2A">
      <w:pPr>
        <w:jc w:val="center"/>
        <w:rPr>
          <w:b/>
        </w:rPr>
      </w:pPr>
    </w:p>
    <w:p w:rsidR="00CE3CFA" w:rsidRDefault="00CE3CFA" w:rsidP="00152B2A">
      <w:pPr>
        <w:jc w:val="center"/>
        <w:rPr>
          <w:b/>
        </w:rPr>
      </w:pPr>
    </w:p>
    <w:p w:rsidR="00CE3CFA" w:rsidRDefault="00CE3CFA" w:rsidP="00152B2A">
      <w:pPr>
        <w:jc w:val="center"/>
        <w:rPr>
          <w:b/>
        </w:rPr>
      </w:pPr>
    </w:p>
    <w:p w:rsidR="00DD1CFD" w:rsidRDefault="00CA7342" w:rsidP="00DD1CFD">
      <w:pPr>
        <w:jc w:val="center"/>
        <w:rPr>
          <w:b/>
          <w:sz w:val="28"/>
          <w:szCs w:val="28"/>
        </w:rPr>
      </w:pPr>
      <w:r w:rsidRPr="00CE3CFA">
        <w:rPr>
          <w:b/>
          <w:sz w:val="28"/>
          <w:szCs w:val="28"/>
        </w:rPr>
        <w:t>La mais</w:t>
      </w:r>
      <w:r w:rsidR="00CE3CFA" w:rsidRPr="00CE3CFA">
        <w:rPr>
          <w:b/>
          <w:sz w:val="28"/>
          <w:szCs w:val="28"/>
        </w:rPr>
        <w:t>on du</w:t>
      </w:r>
      <w:r w:rsidRPr="00CE3CFA">
        <w:rPr>
          <w:b/>
          <w:sz w:val="28"/>
          <w:szCs w:val="28"/>
        </w:rPr>
        <w:t xml:space="preserve"> </w:t>
      </w:r>
      <w:r w:rsidR="00CE3CFA" w:rsidRPr="00CE3CFA">
        <w:rPr>
          <w:b/>
          <w:sz w:val="28"/>
          <w:szCs w:val="28"/>
        </w:rPr>
        <w:t>lutin</w:t>
      </w:r>
    </w:p>
    <w:p w:rsidR="00DD1CFD" w:rsidRDefault="00EE2584" w:rsidP="00DD1CFD">
      <w:pPr>
        <w:jc w:val="center"/>
        <w:rPr>
          <w:b/>
          <w:i/>
          <w:sz w:val="28"/>
          <w:szCs w:val="28"/>
        </w:rPr>
      </w:pPr>
      <w:r w:rsidRPr="00CE3CFA">
        <w:rPr>
          <w:b/>
          <w:i/>
          <w:sz w:val="28"/>
          <w:szCs w:val="28"/>
        </w:rPr>
        <w:t>S</w:t>
      </w:r>
      <w:r w:rsidR="00CA7342" w:rsidRPr="00CE3CFA">
        <w:rPr>
          <w:b/>
          <w:i/>
          <w:sz w:val="28"/>
          <w:szCs w:val="28"/>
        </w:rPr>
        <w:t>olidaire</w:t>
      </w:r>
    </w:p>
    <w:p w:rsidR="00CA7342" w:rsidRPr="00CE3CFA" w:rsidRDefault="00CA7342" w:rsidP="00DD1CFD">
      <w:pPr>
        <w:jc w:val="center"/>
        <w:rPr>
          <w:b/>
          <w:sz w:val="28"/>
          <w:szCs w:val="28"/>
        </w:rPr>
      </w:pPr>
      <w:proofErr w:type="gramStart"/>
      <w:r w:rsidRPr="00CE3CFA">
        <w:rPr>
          <w:b/>
          <w:i/>
          <w:sz w:val="28"/>
          <w:szCs w:val="28"/>
        </w:rPr>
        <w:t>s</w:t>
      </w:r>
      <w:proofErr w:type="gramEnd"/>
      <w:r w:rsidR="00CE3CFA" w:rsidRPr="00CE3CFA">
        <w:rPr>
          <w:b/>
          <w:i/>
          <w:noProof/>
          <w:sz w:val="28"/>
          <w:szCs w:val="28"/>
          <w:lang w:eastAsia="fr-FR"/>
        </w:rPr>
        <w:drawing>
          <wp:inline distT="0" distB="0" distL="0" distR="0">
            <wp:extent cx="3495675" cy="3031519"/>
            <wp:effectExtent l="19050" t="0" r="9525" b="0"/>
            <wp:docPr id="5" name="Image 10" descr="http://t1.gstatic.com/images?q=tbn:ANd9GcSbJxkanxiNUaITRqTpZY1jHnp2h94W_eAmSMFTQiWzD3ZP6cLp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1.gstatic.com/images?q=tbn:ANd9GcSbJxkanxiNUaITRqTpZY1jHnp2h94W_eAmSMFTQiWzD3ZP6cLpM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3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CFA" w:rsidRDefault="00CE3CFA" w:rsidP="00152B2A">
      <w:pPr>
        <w:jc w:val="center"/>
        <w:rPr>
          <w:b/>
          <w:i/>
        </w:rPr>
      </w:pPr>
    </w:p>
    <w:p w:rsidR="00CE3CFA" w:rsidRDefault="00CE3CFA" w:rsidP="00152B2A">
      <w:pPr>
        <w:jc w:val="center"/>
        <w:rPr>
          <w:b/>
          <w:i/>
        </w:rPr>
      </w:pPr>
    </w:p>
    <w:p w:rsidR="00CE3CFA" w:rsidRDefault="0001716D" w:rsidP="00CA7342">
      <w:pPr>
        <w:rPr>
          <w:i/>
        </w:rPr>
      </w:pPr>
      <w:r w:rsidRPr="0001716D">
        <w:rPr>
          <w:b/>
          <w:i/>
        </w:rPr>
        <w:t>Champ d’intervention</w:t>
      </w:r>
      <w:r>
        <w:rPr>
          <w:i/>
        </w:rPr>
        <w:t xml:space="preserve"> : </w:t>
      </w:r>
    </w:p>
    <w:p w:rsidR="0001716D" w:rsidRDefault="00CE3CFA" w:rsidP="00CA7342">
      <w:pPr>
        <w:rPr>
          <w:i/>
        </w:rPr>
      </w:pPr>
      <w:r>
        <w:rPr>
          <w:i/>
        </w:rPr>
        <w:t>E</w:t>
      </w:r>
      <w:r w:rsidR="0001716D">
        <w:rPr>
          <w:i/>
        </w:rPr>
        <w:t>ducation populaire, solidarité ici et là bas, environnement</w:t>
      </w:r>
      <w:r w:rsidR="004E1CF5">
        <w:rPr>
          <w:i/>
        </w:rPr>
        <w:t>, art</w:t>
      </w:r>
      <w:r w:rsidR="000F7FC5">
        <w:rPr>
          <w:i/>
        </w:rPr>
        <w:t xml:space="preserve"> populaire</w:t>
      </w:r>
    </w:p>
    <w:p w:rsidR="0001716D" w:rsidRDefault="0001716D" w:rsidP="00CA7342">
      <w:pPr>
        <w:rPr>
          <w:b/>
          <w:i/>
        </w:rPr>
      </w:pPr>
      <w:r w:rsidRPr="0001716D">
        <w:rPr>
          <w:b/>
          <w:i/>
        </w:rPr>
        <w:t>La</w:t>
      </w:r>
      <w:r w:rsidR="004E1CF5">
        <w:rPr>
          <w:b/>
          <w:i/>
        </w:rPr>
        <w:t xml:space="preserve"> maison du lutin </w:t>
      </w:r>
      <w:r w:rsidR="004E1CF5" w:rsidRPr="004E1CF5">
        <w:rPr>
          <w:b/>
        </w:rPr>
        <w:t>S</w:t>
      </w:r>
      <w:r w:rsidR="0037739C" w:rsidRPr="004E1CF5">
        <w:rPr>
          <w:b/>
        </w:rPr>
        <w:t>olidaire</w:t>
      </w:r>
      <w:r w:rsidRPr="0001716D">
        <w:rPr>
          <w:b/>
          <w:i/>
        </w:rPr>
        <w:t>, c’es</w:t>
      </w:r>
      <w:r w:rsidR="007735AA">
        <w:rPr>
          <w:b/>
          <w:i/>
        </w:rPr>
        <w:t>t</w:t>
      </w:r>
      <w:r w:rsidRPr="0001716D">
        <w:rPr>
          <w:b/>
          <w:i/>
        </w:rPr>
        <w:t xml:space="preserve"> qu</w:t>
      </w:r>
      <w:r>
        <w:rPr>
          <w:b/>
          <w:i/>
        </w:rPr>
        <w:t>o</w:t>
      </w:r>
      <w:r w:rsidRPr="0001716D">
        <w:rPr>
          <w:b/>
          <w:i/>
        </w:rPr>
        <w:t>i ?</w:t>
      </w:r>
    </w:p>
    <w:p w:rsidR="007735AA" w:rsidRDefault="007735AA" w:rsidP="00941221">
      <w:pPr>
        <w:jc w:val="center"/>
      </w:pPr>
    </w:p>
    <w:p w:rsidR="007735AA" w:rsidRDefault="007735AA" w:rsidP="0094122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7789310" cy="2823986"/>
            <wp:effectExtent l="19050" t="0" r="2140" b="0"/>
            <wp:docPr id="1" name="Image 1" descr="http://3.bp.blogspot.com/-vL-zXJ-LYJA/TrazI74OiII/AAAAAAAAD6w/ejmQsFkilP8/s1600/woodland+home-candle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vL-zXJ-LYJA/TrazI74OiII/AAAAAAAAD6w/ejmQsFkilP8/s1600/woodland+home-candlel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30" cy="282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AA" w:rsidRDefault="007735AA" w:rsidP="00CA7342"/>
    <w:p w:rsidR="0051006D" w:rsidRDefault="0051006D" w:rsidP="0051006D">
      <w:pPr>
        <w:jc w:val="both"/>
        <w:sectPr w:rsidR="0051006D" w:rsidSect="00CE3CFA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275C4" w:rsidRPr="005645FB" w:rsidRDefault="000275C4" w:rsidP="0051006D">
      <w:pPr>
        <w:jc w:val="both"/>
      </w:pPr>
      <w:r w:rsidRPr="005645FB">
        <w:lastRenderedPageBreak/>
        <w:t xml:space="preserve">C’est une </w:t>
      </w:r>
      <w:r w:rsidR="005645FB">
        <w:t xml:space="preserve">jolie </w:t>
      </w:r>
      <w:r w:rsidRPr="005645FB">
        <w:t>maison d’habitation</w:t>
      </w:r>
      <w:r w:rsidR="005645FB">
        <w:t xml:space="preserve"> des années 30</w:t>
      </w:r>
      <w:r w:rsidRPr="005645FB">
        <w:t>, située rue du lutin, proche du centre ville d’</w:t>
      </w:r>
      <w:r w:rsidR="00CE3CFA">
        <w:t>A</w:t>
      </w:r>
      <w:r w:rsidRPr="005645FB">
        <w:t>ngers.</w:t>
      </w:r>
    </w:p>
    <w:p w:rsidR="000275C4" w:rsidRPr="005645FB" w:rsidRDefault="000275C4" w:rsidP="0051006D">
      <w:pPr>
        <w:jc w:val="both"/>
      </w:pPr>
      <w:r w:rsidRPr="005645FB">
        <w:lastRenderedPageBreak/>
        <w:t>Elle se répartie sur 3 niveaux</w:t>
      </w:r>
      <w:r w:rsidR="005645FB" w:rsidRPr="005645FB">
        <w:t xml:space="preserve"> : un </w:t>
      </w:r>
      <w:proofErr w:type="spellStart"/>
      <w:r w:rsidR="005645FB" w:rsidRPr="005645FB">
        <w:t>rez</w:t>
      </w:r>
      <w:proofErr w:type="spellEnd"/>
      <w:r w:rsidR="005645FB" w:rsidRPr="005645FB">
        <w:t xml:space="preserve"> de chaussée avec pièces d’activités, un 1</w:t>
      </w:r>
      <w:r w:rsidR="005645FB" w:rsidRPr="005645FB">
        <w:rPr>
          <w:vertAlign w:val="superscript"/>
        </w:rPr>
        <w:t>er</w:t>
      </w:r>
      <w:r w:rsidR="005645FB" w:rsidRPr="005645FB">
        <w:t xml:space="preserve"> étage dédié au domicile des résiden</w:t>
      </w:r>
      <w:r w:rsidR="005645FB">
        <w:t>ts et un 2ieme étage</w:t>
      </w:r>
      <w:r w:rsidR="005645FB" w:rsidRPr="005645FB">
        <w:t xml:space="preserve"> destiné à l’hébergement solidaire.</w:t>
      </w:r>
    </w:p>
    <w:p w:rsidR="005645FB" w:rsidRPr="005645FB" w:rsidRDefault="005645FB" w:rsidP="0051006D">
      <w:pPr>
        <w:jc w:val="both"/>
      </w:pPr>
      <w:r w:rsidRPr="005645FB">
        <w:t>Un garage est disponible pour des activités manue</w:t>
      </w:r>
      <w:r>
        <w:t>l</w:t>
      </w:r>
      <w:r w:rsidRPr="005645FB">
        <w:t>l</w:t>
      </w:r>
      <w:r>
        <w:t>e</w:t>
      </w:r>
      <w:r w:rsidRPr="005645FB">
        <w:t>s et</w:t>
      </w:r>
      <w:r>
        <w:t xml:space="preserve"> peut</w:t>
      </w:r>
      <w:r w:rsidRPr="005645FB">
        <w:t xml:space="preserve"> répondre au besoin de stockage.</w:t>
      </w:r>
    </w:p>
    <w:p w:rsidR="00622E35" w:rsidRDefault="005645FB" w:rsidP="0051006D">
      <w:pPr>
        <w:jc w:val="both"/>
      </w:pPr>
      <w:r w:rsidRPr="005645FB">
        <w:t xml:space="preserve">Enfin, un jardin permet la réalisation d’activités de plein air (potager, </w:t>
      </w:r>
      <w:proofErr w:type="spellStart"/>
      <w:r w:rsidRPr="005645FB">
        <w:t>grainerie</w:t>
      </w:r>
      <w:proofErr w:type="spellEnd"/>
      <w:r w:rsidRPr="005645FB">
        <w:t>, compostage, spectacles</w:t>
      </w:r>
      <w:r w:rsidR="00CE3CFA">
        <w:t>, installation, ou juste… prendre le soleil !</w:t>
      </w:r>
      <w:r w:rsidRPr="005645FB">
        <w:t>)</w:t>
      </w: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622E35" w:rsidRDefault="00622E35" w:rsidP="0051006D">
      <w:pPr>
        <w:jc w:val="both"/>
      </w:pPr>
    </w:p>
    <w:p w:rsidR="0001716D" w:rsidRPr="00622E35" w:rsidRDefault="005645FB" w:rsidP="0051006D">
      <w:pPr>
        <w:jc w:val="both"/>
      </w:pPr>
      <w:r>
        <w:rPr>
          <w:i/>
        </w:rPr>
        <w:lastRenderedPageBreak/>
        <w:t xml:space="preserve">La maison du lutin </w:t>
      </w:r>
      <w:r w:rsidR="00804D32">
        <w:rPr>
          <w:i/>
        </w:rPr>
        <w:t xml:space="preserve">solidaire </w:t>
      </w:r>
      <w:r>
        <w:rPr>
          <w:i/>
        </w:rPr>
        <w:t>se veut être u</w:t>
      </w:r>
      <w:r w:rsidR="0001716D">
        <w:rPr>
          <w:i/>
        </w:rPr>
        <w:t>n espace d’expression des potent</w:t>
      </w:r>
      <w:r>
        <w:rPr>
          <w:i/>
        </w:rPr>
        <w:t>iels de chacun</w:t>
      </w:r>
      <w:r w:rsidR="0001716D">
        <w:rPr>
          <w:i/>
        </w:rPr>
        <w:t>, quelque soit l’âge, l’origine, l’histoire.</w:t>
      </w:r>
    </w:p>
    <w:p w:rsidR="0001716D" w:rsidRDefault="0001716D" w:rsidP="0051006D">
      <w:pPr>
        <w:jc w:val="both"/>
        <w:rPr>
          <w:i/>
        </w:rPr>
      </w:pPr>
      <w:r>
        <w:rPr>
          <w:i/>
        </w:rPr>
        <w:t>Un lieu d’expérimentation individuel et collectif permettant de s’émanciper d’un isolement issu d’une société individualiste.</w:t>
      </w:r>
    </w:p>
    <w:p w:rsidR="0051006D" w:rsidRDefault="005645FB" w:rsidP="0051006D">
      <w:pPr>
        <w:jc w:val="both"/>
        <w:rPr>
          <w:i/>
        </w:rPr>
      </w:pPr>
      <w:r>
        <w:rPr>
          <w:i/>
        </w:rPr>
        <w:t>La maison du</w:t>
      </w:r>
      <w:r w:rsidR="0001716D">
        <w:rPr>
          <w:i/>
        </w:rPr>
        <w:t xml:space="preserve"> lutin </w:t>
      </w:r>
      <w:r w:rsidR="00804D32">
        <w:rPr>
          <w:i/>
        </w:rPr>
        <w:t xml:space="preserve">solidaire </w:t>
      </w:r>
      <w:r w:rsidR="0001716D">
        <w:rPr>
          <w:i/>
        </w:rPr>
        <w:t>est un laboratoire des possibles</w:t>
      </w:r>
      <w:r>
        <w:rPr>
          <w:i/>
        </w:rPr>
        <w:t xml:space="preserve"> dont le fonctionnement autogéré vise à un accès simple, tout en favorisant la </w:t>
      </w:r>
      <w:r w:rsidR="00941221">
        <w:rPr>
          <w:i/>
        </w:rPr>
        <w:t>convivialité</w:t>
      </w:r>
      <w:r>
        <w:rPr>
          <w:i/>
        </w:rPr>
        <w:t xml:space="preserve"> et la chaleur d’une maison.</w:t>
      </w:r>
    </w:p>
    <w:p w:rsidR="0051006D" w:rsidRDefault="0051006D">
      <w:pPr>
        <w:rPr>
          <w:i/>
        </w:rPr>
      </w:pPr>
      <w:r>
        <w:rPr>
          <w:i/>
        </w:rPr>
        <w:br w:type="page"/>
      </w:r>
    </w:p>
    <w:p w:rsidR="0001716D" w:rsidRDefault="0001716D" w:rsidP="0051006D">
      <w:pPr>
        <w:jc w:val="both"/>
        <w:rPr>
          <w:i/>
        </w:rPr>
      </w:pPr>
    </w:p>
    <w:p w:rsidR="00941221" w:rsidRDefault="00941221" w:rsidP="0051006D">
      <w:pPr>
        <w:jc w:val="both"/>
        <w:rPr>
          <w:b/>
          <w:i/>
        </w:rPr>
      </w:pPr>
    </w:p>
    <w:p w:rsidR="00941221" w:rsidRDefault="00941221" w:rsidP="0051006D">
      <w:pPr>
        <w:jc w:val="both"/>
        <w:rPr>
          <w:b/>
          <w:i/>
        </w:rPr>
      </w:pPr>
    </w:p>
    <w:p w:rsidR="00941221" w:rsidRDefault="00941221" w:rsidP="0051006D">
      <w:pPr>
        <w:jc w:val="both"/>
        <w:rPr>
          <w:b/>
          <w:i/>
        </w:rPr>
      </w:pPr>
    </w:p>
    <w:p w:rsidR="0051006D" w:rsidRDefault="0051006D" w:rsidP="0051006D">
      <w:pPr>
        <w:jc w:val="both"/>
        <w:rPr>
          <w:b/>
          <w:i/>
        </w:rPr>
        <w:sectPr w:rsidR="0051006D" w:rsidSect="0051006D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941221" w:rsidRDefault="00941221" w:rsidP="0051006D">
      <w:pPr>
        <w:jc w:val="both"/>
        <w:rPr>
          <w:b/>
          <w:i/>
        </w:rPr>
      </w:pPr>
    </w:p>
    <w:p w:rsidR="00DD1CFD" w:rsidRDefault="00DD1CFD" w:rsidP="00CA7342">
      <w:pPr>
        <w:rPr>
          <w:b/>
          <w:i/>
        </w:rPr>
      </w:pPr>
    </w:p>
    <w:p w:rsidR="00941221" w:rsidRDefault="00941221" w:rsidP="00CA7342">
      <w:pPr>
        <w:rPr>
          <w:i/>
        </w:rPr>
      </w:pPr>
      <w:r>
        <w:rPr>
          <w:b/>
          <w:i/>
        </w:rPr>
        <w:t>Les v</w:t>
      </w:r>
      <w:r w:rsidR="007C6276" w:rsidRPr="0001716D">
        <w:rPr>
          <w:b/>
          <w:i/>
        </w:rPr>
        <w:t>aleurs</w:t>
      </w:r>
      <w:r w:rsidR="0001716D" w:rsidRPr="0001716D">
        <w:rPr>
          <w:b/>
          <w:i/>
        </w:rPr>
        <w:t xml:space="preserve"> et pratiques</w:t>
      </w:r>
      <w:r w:rsidR="007C6276" w:rsidRPr="0001716D">
        <w:rPr>
          <w:b/>
          <w:i/>
        </w:rPr>
        <w:t> </w:t>
      </w:r>
      <w:r>
        <w:rPr>
          <w:b/>
          <w:i/>
        </w:rPr>
        <w:t>fondatrices</w:t>
      </w:r>
      <w:r w:rsidR="007C6276">
        <w:rPr>
          <w:i/>
        </w:rPr>
        <w:t>:</w:t>
      </w:r>
    </w:p>
    <w:p w:rsidR="00941221" w:rsidRDefault="00941221" w:rsidP="00941221">
      <w:pPr>
        <w:jc w:val="center"/>
        <w:rPr>
          <w:i/>
        </w:rPr>
      </w:pPr>
      <w:r>
        <w:rPr>
          <w:i/>
        </w:rPr>
        <w:t>Sobriété conviviale</w:t>
      </w:r>
    </w:p>
    <w:p w:rsidR="00941221" w:rsidRDefault="00941221" w:rsidP="00941221">
      <w:pPr>
        <w:jc w:val="center"/>
        <w:rPr>
          <w:i/>
        </w:rPr>
      </w:pPr>
      <w:r>
        <w:rPr>
          <w:i/>
        </w:rPr>
        <w:t>Non violence</w:t>
      </w:r>
    </w:p>
    <w:p w:rsidR="00941221" w:rsidRDefault="00941221" w:rsidP="00941221">
      <w:pPr>
        <w:jc w:val="center"/>
        <w:rPr>
          <w:i/>
        </w:rPr>
      </w:pPr>
      <w:r>
        <w:rPr>
          <w:i/>
        </w:rPr>
        <w:t>S</w:t>
      </w:r>
      <w:r w:rsidR="007C6276">
        <w:rPr>
          <w:i/>
        </w:rPr>
        <w:t>olidarité inter générationnelle et inter communautaire,</w:t>
      </w:r>
    </w:p>
    <w:p w:rsidR="00941221" w:rsidRDefault="00941221" w:rsidP="00941221">
      <w:pPr>
        <w:jc w:val="center"/>
        <w:rPr>
          <w:i/>
        </w:rPr>
      </w:pPr>
      <w:r>
        <w:rPr>
          <w:i/>
        </w:rPr>
        <w:t>C</w:t>
      </w:r>
      <w:r w:rsidR="007C6276">
        <w:rPr>
          <w:i/>
        </w:rPr>
        <w:t>hacun est porteur d’un savoir à transmettre</w:t>
      </w:r>
      <w:r w:rsidR="0001716D">
        <w:rPr>
          <w:i/>
        </w:rPr>
        <w:t xml:space="preserve"> – autoformation tout au long de la vie</w:t>
      </w:r>
      <w:r w:rsidR="007C6276">
        <w:rPr>
          <w:i/>
        </w:rPr>
        <w:t>,</w:t>
      </w:r>
    </w:p>
    <w:p w:rsidR="00941221" w:rsidRDefault="00941221" w:rsidP="00941221">
      <w:pPr>
        <w:jc w:val="center"/>
        <w:rPr>
          <w:i/>
        </w:rPr>
      </w:pPr>
      <w:r>
        <w:rPr>
          <w:i/>
        </w:rPr>
        <w:t>Collectif</w:t>
      </w:r>
    </w:p>
    <w:p w:rsidR="00ED6B7C" w:rsidRDefault="00941221" w:rsidP="00941221">
      <w:pPr>
        <w:jc w:val="center"/>
        <w:rPr>
          <w:i/>
        </w:rPr>
      </w:pPr>
      <w:r>
        <w:rPr>
          <w:i/>
        </w:rPr>
        <w:t>Autogestion</w:t>
      </w:r>
    </w:p>
    <w:p w:rsidR="00CE3CFA" w:rsidRDefault="00CE3CFA" w:rsidP="00CA7342">
      <w:pPr>
        <w:rPr>
          <w:b/>
          <w:i/>
        </w:rPr>
      </w:pPr>
    </w:p>
    <w:p w:rsidR="00DD1CFD" w:rsidRDefault="0051006D" w:rsidP="00CA7342">
      <w:pPr>
        <w:rPr>
          <w:b/>
          <w:i/>
        </w:rPr>
      </w:pPr>
      <w:r>
        <w:rPr>
          <w:b/>
          <w:i/>
        </w:rPr>
        <w:br w:type="page"/>
      </w:r>
    </w:p>
    <w:p w:rsidR="007C6276" w:rsidRDefault="0001716D" w:rsidP="00CA7342">
      <w:pPr>
        <w:rPr>
          <w:b/>
          <w:i/>
        </w:rPr>
      </w:pPr>
      <w:r w:rsidRPr="0001716D">
        <w:rPr>
          <w:b/>
          <w:i/>
        </w:rPr>
        <w:lastRenderedPageBreak/>
        <w:t>Et l</w:t>
      </w:r>
      <w:r w:rsidR="0037739C">
        <w:rPr>
          <w:b/>
          <w:i/>
        </w:rPr>
        <w:t>e</w:t>
      </w:r>
      <w:r w:rsidRPr="0001716D">
        <w:rPr>
          <w:b/>
          <w:i/>
        </w:rPr>
        <w:t xml:space="preserve"> lutin</w:t>
      </w:r>
      <w:r w:rsidR="0037739C">
        <w:rPr>
          <w:b/>
          <w:i/>
        </w:rPr>
        <w:t xml:space="preserve"> solidaire</w:t>
      </w:r>
      <w:r w:rsidRPr="0001716D">
        <w:rPr>
          <w:b/>
          <w:i/>
        </w:rPr>
        <w:t xml:space="preserve"> dans tout ça ?</w:t>
      </w:r>
    </w:p>
    <w:p w:rsidR="009C78D6" w:rsidRDefault="009C78D6" w:rsidP="009C78D6">
      <w:pPr>
        <w:jc w:val="right"/>
        <w:rPr>
          <w:b/>
          <w:i/>
        </w:rPr>
        <w:sectPr w:rsidR="009C78D6" w:rsidSect="0051006D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F7FC5" w:rsidRPr="0001716D" w:rsidRDefault="000F7FC5" w:rsidP="009C78D6">
      <w:pPr>
        <w:jc w:val="right"/>
        <w:rPr>
          <w:b/>
          <w:i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888536" cy="2187303"/>
            <wp:effectExtent l="19050" t="0" r="7064" b="0"/>
            <wp:docPr id="13" name="Image 13" descr="http://perlbal.hi-pi.com/blog-images/160065/gd/1243826011/Le-lutin-des-charmes-auteur-incon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rlbal.hi-pi.com/blog-images/160065/gd/1243826011/Le-lutin-des-charmes-auteur-inconn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400" cy="218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536" w:rsidRDefault="00EA4536" w:rsidP="00CA7342">
      <w:pPr>
        <w:rPr>
          <w:i/>
        </w:rPr>
      </w:pPr>
    </w:p>
    <w:p w:rsidR="009C78D6" w:rsidRDefault="0067501F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r w:rsidRPr="0067501F">
        <w:rPr>
          <w:rFonts w:asciiTheme="minorHAnsi" w:hAnsiTheme="minorHAnsi"/>
          <w:sz w:val="22"/>
          <w:szCs w:val="22"/>
        </w:rPr>
        <w:t xml:space="preserve">Le lutin </w:t>
      </w:r>
      <w:r>
        <w:rPr>
          <w:rFonts w:asciiTheme="minorHAnsi" w:hAnsiTheme="minorHAnsi" w:cs="Arial"/>
          <w:color w:val="800000"/>
          <w:sz w:val="22"/>
          <w:szCs w:val="22"/>
        </w:rPr>
        <w:t>est petit et grand à la fois.</w:t>
      </w:r>
      <w:r w:rsidRPr="0067501F">
        <w:rPr>
          <w:rFonts w:asciiTheme="minorHAnsi" w:hAnsiTheme="minorHAnsi" w:cs="Arial"/>
          <w:color w:val="800000"/>
          <w:sz w:val="22"/>
          <w:szCs w:val="22"/>
        </w:rPr>
        <w:t xml:space="preserve"> Unique et multiple, visible et invisible</w:t>
      </w:r>
      <w:r>
        <w:rPr>
          <w:rFonts w:asciiTheme="minorHAnsi" w:hAnsiTheme="minorHAnsi" w:cs="Arial"/>
          <w:color w:val="800000"/>
          <w:sz w:val="22"/>
          <w:szCs w:val="22"/>
        </w:rPr>
        <w:t>, i</w:t>
      </w:r>
      <w:r w:rsidR="00804D32">
        <w:rPr>
          <w:rFonts w:asciiTheme="minorHAnsi" w:hAnsiTheme="minorHAnsi" w:cs="Arial"/>
          <w:color w:val="800000"/>
          <w:sz w:val="22"/>
          <w:szCs w:val="22"/>
        </w:rPr>
        <w:t>l a</w:t>
      </w:r>
      <w:r w:rsidRPr="0067501F">
        <w:rPr>
          <w:rFonts w:asciiTheme="minorHAnsi" w:hAnsiTheme="minorHAnsi" w:cs="Arial"/>
          <w:color w:val="800000"/>
          <w:sz w:val="22"/>
          <w:szCs w:val="22"/>
        </w:rPr>
        <w:t xml:space="preserve"> l'œil pétillant et rond,</w:t>
      </w:r>
    </w:p>
    <w:p w:rsidR="0067501F" w:rsidRDefault="0067501F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r w:rsidRPr="0067501F">
        <w:rPr>
          <w:rFonts w:asciiTheme="minorHAnsi" w:hAnsiTheme="minorHAnsi" w:cs="Arial"/>
          <w:color w:val="800000"/>
          <w:sz w:val="22"/>
          <w:szCs w:val="22"/>
        </w:rPr>
        <w:lastRenderedPageBreak/>
        <w:t xml:space="preserve"> </w:t>
      </w:r>
      <w:proofErr w:type="gramStart"/>
      <w:r w:rsidRPr="0067501F">
        <w:rPr>
          <w:rFonts w:asciiTheme="minorHAnsi" w:hAnsiTheme="minorHAnsi" w:cs="Arial"/>
          <w:color w:val="800000"/>
          <w:sz w:val="22"/>
          <w:szCs w:val="22"/>
        </w:rPr>
        <w:t>les</w:t>
      </w:r>
      <w:proofErr w:type="gramEnd"/>
      <w:r w:rsidRPr="0067501F">
        <w:rPr>
          <w:rFonts w:asciiTheme="minorHAnsi" w:hAnsiTheme="minorHAnsi" w:cs="Arial"/>
          <w:color w:val="800000"/>
          <w:sz w:val="22"/>
          <w:szCs w:val="22"/>
        </w:rPr>
        <w:t xml:space="preserve"> doigts longs</w:t>
      </w:r>
      <w:r>
        <w:rPr>
          <w:rFonts w:asciiTheme="minorHAnsi" w:hAnsiTheme="minorHAnsi" w:cs="Arial"/>
          <w:color w:val="800000"/>
          <w:sz w:val="22"/>
          <w:szCs w:val="22"/>
        </w:rPr>
        <w:t xml:space="preserve"> et agiles, des cheveux touffus ! </w:t>
      </w:r>
      <w:proofErr w:type="gramStart"/>
      <w:r>
        <w:rPr>
          <w:rFonts w:asciiTheme="minorHAnsi" w:hAnsiTheme="minorHAnsi" w:cs="Arial"/>
          <w:color w:val="800000"/>
          <w:sz w:val="22"/>
          <w:szCs w:val="22"/>
        </w:rPr>
        <w:t>ou</w:t>
      </w:r>
      <w:proofErr w:type="gramEnd"/>
      <w:r>
        <w:rPr>
          <w:rFonts w:asciiTheme="minorHAnsi" w:hAnsiTheme="minorHAnsi" w:cs="Arial"/>
          <w:color w:val="800000"/>
          <w:sz w:val="22"/>
          <w:szCs w:val="22"/>
        </w:rPr>
        <w:t xml:space="preserve"> pas</w:t>
      </w:r>
      <w:r w:rsidR="00603DDD">
        <w:rPr>
          <w:rFonts w:asciiTheme="minorHAnsi" w:hAnsiTheme="minorHAnsi" w:cs="Arial"/>
          <w:color w:val="800000"/>
          <w:sz w:val="22"/>
          <w:szCs w:val="22"/>
        </w:rPr>
        <w:t> !</w:t>
      </w:r>
    </w:p>
    <w:p w:rsidR="0067501F" w:rsidRPr="0067501F" w:rsidRDefault="009C78D6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800000"/>
          <w:sz w:val="22"/>
          <w:szCs w:val="22"/>
        </w:rPr>
        <w:t>Il ne commence</w:t>
      </w:r>
      <w:r w:rsidR="0067501F" w:rsidRPr="0067501F">
        <w:rPr>
          <w:rFonts w:asciiTheme="minorHAnsi" w:hAnsiTheme="minorHAnsi" w:cs="Arial"/>
          <w:color w:val="800000"/>
          <w:sz w:val="22"/>
          <w:szCs w:val="22"/>
        </w:rPr>
        <w:t xml:space="preserve"> à vieillir que vers 300 ans... </w:t>
      </w:r>
      <w:r w:rsidR="0067501F">
        <w:rPr>
          <w:rFonts w:asciiTheme="minorHAnsi" w:hAnsiTheme="minorHAnsi" w:cs="Arial"/>
          <w:color w:val="800000"/>
          <w:sz w:val="22"/>
          <w:szCs w:val="22"/>
        </w:rPr>
        <w:t>Ce qui laisse bien du temps pour apprendre, et jouer d’audace !</w:t>
      </w:r>
    </w:p>
    <w:p w:rsidR="00603DDD" w:rsidRDefault="00603DDD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r>
        <w:rPr>
          <w:rFonts w:asciiTheme="minorHAnsi" w:hAnsiTheme="minorHAnsi" w:cs="Arial"/>
          <w:color w:val="800000"/>
          <w:sz w:val="22"/>
          <w:szCs w:val="22"/>
        </w:rPr>
        <w:t>Le lutin</w:t>
      </w:r>
      <w:r w:rsidR="0067501F" w:rsidRPr="0067501F">
        <w:rPr>
          <w:rFonts w:asciiTheme="minorHAnsi" w:hAnsiTheme="minorHAnsi" w:cs="Arial"/>
          <w:color w:val="800000"/>
          <w:sz w:val="22"/>
          <w:szCs w:val="22"/>
        </w:rPr>
        <w:t xml:space="preserve"> affectionnent</w:t>
      </w:r>
      <w:r>
        <w:rPr>
          <w:rFonts w:asciiTheme="minorHAnsi" w:hAnsiTheme="minorHAnsi" w:cs="Arial"/>
          <w:color w:val="800000"/>
          <w:sz w:val="22"/>
          <w:szCs w:val="22"/>
        </w:rPr>
        <w:t xml:space="preserve"> drôlement</w:t>
      </w:r>
      <w:r w:rsidR="0067501F" w:rsidRPr="0067501F">
        <w:rPr>
          <w:rFonts w:asciiTheme="minorHAnsi" w:hAnsiTheme="minorHAnsi" w:cs="Arial"/>
          <w:color w:val="800000"/>
          <w:sz w:val="22"/>
          <w:szCs w:val="22"/>
        </w:rPr>
        <w:t xml:space="preserve"> les forêts d'ifs, le</w:t>
      </w:r>
      <w:r w:rsidR="00804D32">
        <w:rPr>
          <w:rFonts w:asciiTheme="minorHAnsi" w:hAnsiTheme="minorHAnsi" w:cs="Arial"/>
          <w:color w:val="800000"/>
          <w:sz w:val="22"/>
          <w:szCs w:val="22"/>
        </w:rPr>
        <w:t xml:space="preserve">s talus, les pierres levées. </w:t>
      </w:r>
      <w:proofErr w:type="gramStart"/>
      <w:r w:rsidR="00804D32">
        <w:rPr>
          <w:rFonts w:asciiTheme="minorHAnsi" w:hAnsiTheme="minorHAnsi" w:cs="Arial"/>
          <w:color w:val="800000"/>
          <w:sz w:val="22"/>
          <w:szCs w:val="22"/>
        </w:rPr>
        <w:t>il</w:t>
      </w:r>
      <w:proofErr w:type="gramEnd"/>
      <w:r w:rsidR="00804D32">
        <w:rPr>
          <w:rFonts w:asciiTheme="minorHAnsi" w:hAnsiTheme="minorHAnsi" w:cs="Arial"/>
          <w:color w:val="800000"/>
          <w:sz w:val="22"/>
          <w:szCs w:val="22"/>
        </w:rPr>
        <w:t xml:space="preserve"> s'aventure</w:t>
      </w:r>
      <w:r w:rsidR="0067501F" w:rsidRPr="0067501F">
        <w:rPr>
          <w:rFonts w:asciiTheme="minorHAnsi" w:hAnsiTheme="minorHAnsi" w:cs="Arial"/>
          <w:color w:val="800000"/>
          <w:sz w:val="22"/>
          <w:szCs w:val="22"/>
        </w:rPr>
        <w:t xml:space="preserve"> parfois (quoique rarement) jusque dans les greniers, les maisons ou les jardins</w:t>
      </w:r>
      <w:r w:rsidR="0067501F">
        <w:rPr>
          <w:rFonts w:asciiTheme="minorHAnsi" w:hAnsiTheme="minorHAnsi" w:cs="Arial"/>
          <w:color w:val="800000"/>
          <w:sz w:val="22"/>
          <w:szCs w:val="22"/>
        </w:rPr>
        <w:t>… mais quelle chance, nous en avons débusqué</w:t>
      </w:r>
      <w:r w:rsidR="0051006D">
        <w:rPr>
          <w:rFonts w:asciiTheme="minorHAnsi" w:hAnsiTheme="minorHAnsi" w:cs="Arial"/>
          <w:color w:val="800000"/>
          <w:sz w:val="22"/>
          <w:szCs w:val="22"/>
        </w:rPr>
        <w:t>s</w:t>
      </w:r>
      <w:r w:rsidR="00804D32">
        <w:rPr>
          <w:rFonts w:asciiTheme="minorHAnsi" w:hAnsiTheme="minorHAnsi" w:cs="Arial"/>
          <w:color w:val="800000"/>
          <w:sz w:val="22"/>
          <w:szCs w:val="22"/>
        </w:rPr>
        <w:t xml:space="preserve"> </w:t>
      </w:r>
      <w:proofErr w:type="spellStart"/>
      <w:r w:rsidR="00804D32">
        <w:rPr>
          <w:rFonts w:asciiTheme="minorHAnsi" w:hAnsiTheme="minorHAnsi" w:cs="Arial"/>
          <w:color w:val="800000"/>
          <w:sz w:val="22"/>
          <w:szCs w:val="22"/>
        </w:rPr>
        <w:t>quelqu’uns</w:t>
      </w:r>
      <w:proofErr w:type="spellEnd"/>
      <w:r>
        <w:rPr>
          <w:rFonts w:asciiTheme="minorHAnsi" w:hAnsiTheme="minorHAnsi" w:cs="Arial"/>
          <w:color w:val="800000"/>
          <w:sz w:val="22"/>
          <w:szCs w:val="22"/>
        </w:rPr>
        <w:t xml:space="preserve"> ! Et vous savez où ? Pas loin de chez nous. </w:t>
      </w:r>
    </w:p>
    <w:p w:rsidR="0067501F" w:rsidRPr="0067501F" w:rsidRDefault="00603DDD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800000"/>
          <w:sz w:val="22"/>
          <w:szCs w:val="22"/>
        </w:rPr>
        <w:t>Leur QG, c’est</w:t>
      </w:r>
      <w:r w:rsidR="009C78D6">
        <w:rPr>
          <w:rFonts w:asciiTheme="minorHAnsi" w:hAnsiTheme="minorHAnsi" w:cs="Arial"/>
          <w:color w:val="800000"/>
          <w:sz w:val="22"/>
          <w:szCs w:val="22"/>
        </w:rPr>
        <w:t>… la rue du Lutin, à Angers !</w:t>
      </w:r>
    </w:p>
    <w:p w:rsidR="0067501F" w:rsidRDefault="0067501F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r w:rsidRPr="0067501F">
        <w:rPr>
          <w:rFonts w:asciiTheme="minorHAnsi" w:hAnsiTheme="minorHAnsi" w:cs="Arial"/>
          <w:color w:val="800000"/>
          <w:sz w:val="22"/>
          <w:szCs w:val="22"/>
        </w:rPr>
        <w:t xml:space="preserve">Très actifs, ils ne tiennent pas en place et quand ils ne </w:t>
      </w:r>
      <w:r w:rsidR="009C78D6">
        <w:rPr>
          <w:rFonts w:asciiTheme="minorHAnsi" w:hAnsiTheme="minorHAnsi" w:cs="Arial"/>
          <w:color w:val="800000"/>
          <w:sz w:val="22"/>
          <w:szCs w:val="22"/>
        </w:rPr>
        <w:t xml:space="preserve">s’aventurent </w:t>
      </w:r>
      <w:r w:rsidRPr="0067501F">
        <w:rPr>
          <w:rFonts w:asciiTheme="minorHAnsi" w:hAnsiTheme="minorHAnsi" w:cs="Arial"/>
          <w:color w:val="800000"/>
          <w:sz w:val="22"/>
          <w:szCs w:val="22"/>
        </w:rPr>
        <w:t xml:space="preserve">pas, ils s'amusent beaucoup </w:t>
      </w:r>
      <w:r w:rsidR="0051006D">
        <w:rPr>
          <w:rFonts w:asciiTheme="minorHAnsi" w:hAnsiTheme="minorHAnsi" w:cs="Arial"/>
          <w:color w:val="800000"/>
          <w:sz w:val="22"/>
          <w:szCs w:val="22"/>
        </w:rPr>
        <w:t>de leurs farces</w:t>
      </w:r>
      <w:r w:rsidR="009C78D6">
        <w:rPr>
          <w:rFonts w:asciiTheme="minorHAnsi" w:hAnsiTheme="minorHAnsi" w:cs="Arial"/>
          <w:color w:val="800000"/>
          <w:sz w:val="22"/>
          <w:szCs w:val="22"/>
        </w:rPr>
        <w:t>.</w:t>
      </w:r>
    </w:p>
    <w:p w:rsidR="00804D32" w:rsidRDefault="0037739C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r>
        <w:rPr>
          <w:rFonts w:asciiTheme="minorHAnsi" w:hAnsiTheme="minorHAnsi" w:cs="Arial"/>
          <w:color w:val="800000"/>
          <w:sz w:val="22"/>
          <w:szCs w:val="22"/>
        </w:rPr>
        <w:t>Submergés</w:t>
      </w:r>
      <w:r w:rsidR="00603DDD">
        <w:rPr>
          <w:rFonts w:asciiTheme="minorHAnsi" w:hAnsiTheme="minorHAnsi" w:cs="Arial"/>
          <w:color w:val="800000"/>
          <w:sz w:val="22"/>
          <w:szCs w:val="22"/>
        </w:rPr>
        <w:t xml:space="preserve"> de tristesse en cas de pépin</w:t>
      </w:r>
      <w:r>
        <w:rPr>
          <w:rFonts w:asciiTheme="minorHAnsi" w:hAnsiTheme="minorHAnsi" w:cs="Arial"/>
          <w:color w:val="800000"/>
          <w:sz w:val="22"/>
          <w:szCs w:val="22"/>
        </w:rPr>
        <w:t xml:space="preserve"> d’un copain, </w:t>
      </w:r>
    </w:p>
    <w:p w:rsidR="00804D32" w:rsidRDefault="0037739C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800000"/>
          <w:sz w:val="22"/>
          <w:szCs w:val="22"/>
        </w:rPr>
      </w:pPr>
      <w:proofErr w:type="gramStart"/>
      <w:r>
        <w:rPr>
          <w:rFonts w:asciiTheme="minorHAnsi" w:hAnsiTheme="minorHAnsi" w:cs="Arial"/>
          <w:color w:val="800000"/>
          <w:sz w:val="22"/>
          <w:szCs w:val="22"/>
        </w:rPr>
        <w:t>ils</w:t>
      </w:r>
      <w:proofErr w:type="gramEnd"/>
      <w:r>
        <w:rPr>
          <w:rFonts w:asciiTheme="minorHAnsi" w:hAnsiTheme="minorHAnsi" w:cs="Arial"/>
          <w:color w:val="800000"/>
          <w:sz w:val="22"/>
          <w:szCs w:val="22"/>
        </w:rPr>
        <w:t xml:space="preserve"> ne lâchent alors…</w:t>
      </w:r>
    </w:p>
    <w:p w:rsidR="0037739C" w:rsidRPr="0067501F" w:rsidRDefault="0037739C" w:rsidP="009C78D6">
      <w:pPr>
        <w:pStyle w:val="twunmatched"/>
        <w:shd w:val="clear" w:color="auto" w:fill="FFFFFF"/>
        <w:spacing w:before="0" w:beforeAutospacing="0" w:after="48" w:afterAutospacing="0"/>
        <w:jc w:val="center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800000"/>
          <w:sz w:val="22"/>
          <w:szCs w:val="22"/>
        </w:rPr>
        <w:t xml:space="preserve"> Rien !</w:t>
      </w:r>
    </w:p>
    <w:p w:rsidR="009C78D6" w:rsidRDefault="009C78D6" w:rsidP="009C78D6">
      <w:pPr>
        <w:jc w:val="center"/>
        <w:sectPr w:rsidR="009C78D6" w:rsidSect="009C78D6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67501F" w:rsidRPr="0067501F" w:rsidRDefault="0067501F" w:rsidP="009C78D6">
      <w:pPr>
        <w:jc w:val="center"/>
      </w:pPr>
    </w:p>
    <w:p w:rsidR="00AE7FEB" w:rsidRDefault="009C78D6" w:rsidP="0051006D">
      <w:pPr>
        <w:jc w:val="both"/>
      </w:pPr>
      <w:r>
        <w:t xml:space="preserve">Petit comme grand, le lutin </w:t>
      </w:r>
      <w:r w:rsidR="007C6276" w:rsidRPr="00EA4536">
        <w:t>est acteur de son appropriation du lieu et de ce qu’il souhaite y faire comme expérience.</w:t>
      </w:r>
    </w:p>
    <w:p w:rsidR="007C6276" w:rsidRPr="00EA4536" w:rsidRDefault="007C6276" w:rsidP="0051006D">
      <w:pPr>
        <w:jc w:val="both"/>
      </w:pPr>
      <w:r w:rsidRPr="00EA4536">
        <w:t>Lieu en autogestion pour les activités, chacun est libre</w:t>
      </w:r>
      <w:r w:rsidR="00EA4536">
        <w:t xml:space="preserve"> et responsable du prendre et du</w:t>
      </w:r>
      <w:r w:rsidRPr="00EA4536">
        <w:t xml:space="preserve"> donner, dans le respect de soi, des autres et du lieu.</w:t>
      </w:r>
    </w:p>
    <w:p w:rsidR="000275C4" w:rsidRDefault="007C6276" w:rsidP="0051006D">
      <w:pPr>
        <w:jc w:val="both"/>
      </w:pPr>
      <w:r w:rsidRPr="00EA4536">
        <w:t xml:space="preserve">Tout usager </w:t>
      </w:r>
      <w:r w:rsidR="005645FB" w:rsidRPr="00EA4536">
        <w:t>est considéré</w:t>
      </w:r>
      <w:r w:rsidR="007150A1" w:rsidRPr="00EA4536">
        <w:t xml:space="preserve"> dans toute sa potent</w:t>
      </w:r>
      <w:r w:rsidR="000F7FC5" w:rsidRPr="00EA4536">
        <w:t>ialité et sera soutenu</w:t>
      </w:r>
      <w:r w:rsidRPr="00EA4536">
        <w:t xml:space="preserve"> dans la mesure des moyen</w:t>
      </w:r>
      <w:r w:rsidR="0001716D" w:rsidRPr="00EA4536">
        <w:t>s</w:t>
      </w:r>
      <w:r w:rsidRPr="00EA4536">
        <w:t xml:space="preserve"> disponibles</w:t>
      </w:r>
      <w:r w:rsidR="0001716D" w:rsidRPr="00EA4536">
        <w:t xml:space="preserve">, </w:t>
      </w:r>
      <w:r w:rsidRPr="00EA4536">
        <w:t xml:space="preserve"> dans so</w:t>
      </w:r>
      <w:r w:rsidR="007150A1" w:rsidRPr="00EA4536">
        <w:t xml:space="preserve">n envie de réaliser une </w:t>
      </w:r>
      <w:r w:rsidRPr="00EA4536">
        <w:t xml:space="preserve"> action </w:t>
      </w:r>
      <w:r w:rsidR="005645FB" w:rsidRPr="00EA4536">
        <w:t xml:space="preserve">respectant les objectifs et le grimoire </w:t>
      </w:r>
      <w:r w:rsidRPr="00EA4536">
        <w:t xml:space="preserve"> </w:t>
      </w:r>
      <w:r w:rsidR="0001716D" w:rsidRPr="00EA4536">
        <w:t xml:space="preserve">(règles de vie permettant de garantir la qualité relationnelle) </w:t>
      </w:r>
      <w:r w:rsidRPr="00EA4536">
        <w:t>de la maison du lutin.</w:t>
      </w:r>
    </w:p>
    <w:p w:rsidR="009C78D6" w:rsidRDefault="00AE7FEB" w:rsidP="009C78D6">
      <w:pPr>
        <w:jc w:val="both"/>
      </w:pPr>
      <w:r w:rsidRPr="00DC637D">
        <w:rPr>
          <w:b/>
        </w:rPr>
        <w:t>Le Public</w:t>
      </w:r>
      <w:r>
        <w:t> : Les habitants</w:t>
      </w:r>
      <w:r w:rsidR="00DC637D">
        <w:t xml:space="preserve"> (tout âge)</w:t>
      </w:r>
      <w:r>
        <w:t xml:space="preserve"> des quartiers Saint serges (plutôt dits favorisés, majoritairement) et </w:t>
      </w:r>
      <w:proofErr w:type="spellStart"/>
      <w:r>
        <w:t>Monplaisir</w:t>
      </w:r>
      <w:proofErr w:type="spellEnd"/>
      <w:r>
        <w:t xml:space="preserve"> </w:t>
      </w:r>
      <w:proofErr w:type="gramStart"/>
      <w:r>
        <w:t>( dit</w:t>
      </w:r>
      <w:proofErr w:type="gramEnd"/>
      <w:r>
        <w:t xml:space="preserve"> « populaire » à forte mixité </w:t>
      </w:r>
      <w:proofErr w:type="spellStart"/>
      <w:r>
        <w:t>socio-culturelle</w:t>
      </w:r>
      <w:proofErr w:type="spellEnd"/>
      <w:r>
        <w:t>).</w:t>
      </w:r>
    </w:p>
    <w:p w:rsidR="00AE7FEB" w:rsidRPr="009C78D6" w:rsidRDefault="00AE7FEB" w:rsidP="009C78D6">
      <w:pPr>
        <w:jc w:val="both"/>
      </w:pPr>
      <w:r>
        <w:t xml:space="preserve">Les 2 quartiers sont mitoyens, la maison du Lutin se situe à la </w:t>
      </w:r>
      <w:r w:rsidRPr="00AE7FEB">
        <w:rPr>
          <w:i/>
        </w:rPr>
        <w:t>Frontière</w:t>
      </w:r>
      <w:r>
        <w:t>.</w:t>
      </w:r>
    </w:p>
    <w:p w:rsidR="009C78D6" w:rsidRDefault="009C78D6" w:rsidP="00CA7342">
      <w:pPr>
        <w:rPr>
          <w:b/>
          <w:i/>
        </w:rPr>
      </w:pPr>
    </w:p>
    <w:p w:rsidR="00ED6B7C" w:rsidRDefault="000275C4" w:rsidP="00CA7342">
      <w:pPr>
        <w:rPr>
          <w:b/>
          <w:i/>
        </w:rPr>
      </w:pPr>
      <w:r>
        <w:rPr>
          <w:b/>
          <w:i/>
        </w:rPr>
        <w:t xml:space="preserve">Nos </w:t>
      </w:r>
      <w:r w:rsidR="00ED6B7C" w:rsidRPr="0001716D">
        <w:rPr>
          <w:b/>
          <w:i/>
        </w:rPr>
        <w:t>Objectifs :</w:t>
      </w:r>
    </w:p>
    <w:p w:rsidR="0037739C" w:rsidRPr="0001716D" w:rsidRDefault="0037739C" w:rsidP="00CA7342">
      <w:pPr>
        <w:rPr>
          <w:b/>
          <w:i/>
        </w:rPr>
      </w:pPr>
    </w:p>
    <w:p w:rsidR="00EE2584" w:rsidRPr="00EA4536" w:rsidRDefault="00086974" w:rsidP="00EA4536">
      <w:pPr>
        <w:pStyle w:val="Paragraphedeliste"/>
        <w:numPr>
          <w:ilvl w:val="0"/>
          <w:numId w:val="3"/>
        </w:numPr>
        <w:jc w:val="both"/>
      </w:pPr>
      <w:r w:rsidRPr="00086974">
        <w:rPr>
          <w:b/>
          <w:sz w:val="28"/>
          <w:szCs w:val="28"/>
        </w:rPr>
        <w:t>D</w:t>
      </w:r>
      <w:r w:rsidR="00EE2584" w:rsidRPr="00EA4536">
        <w:t xml:space="preserve">évelopper le lien social </w:t>
      </w:r>
      <w:r w:rsidR="0001716D" w:rsidRPr="00EA4536">
        <w:t>intergénérationnel</w:t>
      </w:r>
      <w:r w:rsidR="00EE2584" w:rsidRPr="00EA4536">
        <w:t xml:space="preserve"> et mixité </w:t>
      </w:r>
      <w:proofErr w:type="spellStart"/>
      <w:r w:rsidR="00EE2584" w:rsidRPr="00EA4536">
        <w:t>socio-culturelle</w:t>
      </w:r>
      <w:proofErr w:type="spellEnd"/>
      <w:r w:rsidR="00EE2584" w:rsidRPr="00EA4536">
        <w:t>  dans le quartier Saint serges</w:t>
      </w:r>
    </w:p>
    <w:p w:rsidR="00EE2584" w:rsidRPr="00EA4536" w:rsidRDefault="00EE2584" w:rsidP="00EA4536">
      <w:pPr>
        <w:pStyle w:val="Paragraphedeliste"/>
        <w:numPr>
          <w:ilvl w:val="1"/>
          <w:numId w:val="3"/>
        </w:numPr>
        <w:jc w:val="both"/>
      </w:pPr>
      <w:r w:rsidRPr="00EA4536">
        <w:t>Pour Ré inscrire la personne âgée, trop souvent isolée,  dans une fonction de maître à transmettre</w:t>
      </w:r>
    </w:p>
    <w:p w:rsidR="00EE2584" w:rsidRPr="00EA4536" w:rsidRDefault="00EE2584" w:rsidP="00EA4536">
      <w:pPr>
        <w:pStyle w:val="Paragraphedeliste"/>
        <w:numPr>
          <w:ilvl w:val="1"/>
          <w:numId w:val="3"/>
        </w:numPr>
        <w:jc w:val="both"/>
      </w:pPr>
      <w:r w:rsidRPr="00EA4536">
        <w:t xml:space="preserve">Pour faire se rencontrer des populations aux origines socio-économiques et culturelles différentes par le faire et le réfléchir ensemble, dans un espace convivial et chaleureux animé par l’esprit </w:t>
      </w:r>
      <w:proofErr w:type="gramStart"/>
      <w:r w:rsidRPr="00EA4536">
        <w:t>de la</w:t>
      </w:r>
      <w:proofErr w:type="gramEnd"/>
      <w:r w:rsidRPr="00EA4536">
        <w:t xml:space="preserve"> non violence</w:t>
      </w:r>
      <w:r w:rsidR="0051006D">
        <w:t xml:space="preserve"> et de la confiance</w:t>
      </w:r>
    </w:p>
    <w:p w:rsidR="000275C4" w:rsidRPr="00EA4536" w:rsidRDefault="000275C4" w:rsidP="00EA4536">
      <w:pPr>
        <w:pStyle w:val="Paragraphedeliste"/>
        <w:ind w:left="1440"/>
        <w:jc w:val="both"/>
      </w:pPr>
    </w:p>
    <w:p w:rsidR="00ED6B7C" w:rsidRDefault="00086974" w:rsidP="00EA4536">
      <w:pPr>
        <w:pStyle w:val="Paragraphedeliste"/>
        <w:numPr>
          <w:ilvl w:val="0"/>
          <w:numId w:val="3"/>
        </w:numPr>
        <w:jc w:val="both"/>
      </w:pPr>
      <w:r w:rsidRPr="00086974">
        <w:rPr>
          <w:b/>
          <w:sz w:val="28"/>
          <w:szCs w:val="28"/>
        </w:rPr>
        <w:t>F</w:t>
      </w:r>
      <w:r>
        <w:t>avoriser l’accès pour toutes et tous  à des  outils de transformation sociale et politique</w:t>
      </w:r>
      <w:r w:rsidR="006028DF" w:rsidRPr="00EA4536">
        <w:t xml:space="preserve"> </w:t>
      </w:r>
      <w:r w:rsidR="000275C4" w:rsidRPr="00EA4536">
        <w:t>(environnement, commun</w:t>
      </w:r>
      <w:r w:rsidR="00EA4536">
        <w:t>ic</w:t>
      </w:r>
      <w:r w:rsidR="000275C4" w:rsidRPr="00EA4536">
        <w:t>ation non violente, solidarités)</w:t>
      </w:r>
    </w:p>
    <w:p w:rsidR="009C78D6" w:rsidRPr="00EA4536" w:rsidRDefault="009C78D6" w:rsidP="009C78D6">
      <w:pPr>
        <w:pStyle w:val="Paragraphedeliste"/>
        <w:jc w:val="both"/>
      </w:pPr>
    </w:p>
    <w:p w:rsidR="009C78D6" w:rsidRPr="00EA4536" w:rsidRDefault="006028DF" w:rsidP="0037739C">
      <w:pPr>
        <w:pStyle w:val="Paragraphedeliste"/>
        <w:numPr>
          <w:ilvl w:val="0"/>
          <w:numId w:val="3"/>
        </w:numPr>
        <w:jc w:val="both"/>
      </w:pPr>
      <w:r w:rsidRPr="00086974">
        <w:rPr>
          <w:b/>
          <w:sz w:val="28"/>
          <w:szCs w:val="28"/>
        </w:rPr>
        <w:t>F</w:t>
      </w:r>
      <w:r w:rsidRPr="00EA4536">
        <w:t xml:space="preserve">avoriser </w:t>
      </w:r>
      <w:r w:rsidR="0001716D" w:rsidRPr="00EA4536">
        <w:t>les actions v</w:t>
      </w:r>
      <w:r w:rsidRPr="00EA4536">
        <w:t>ectri</w:t>
      </w:r>
      <w:r w:rsidR="0051006D">
        <w:t>ces de relation de qualité de soi à soi, de soi à l’autre, entre</w:t>
      </w:r>
      <w:r w:rsidRPr="00EA4536">
        <w:t xml:space="preserve"> les générations,</w:t>
      </w:r>
      <w:r w:rsidR="0051006D">
        <w:t xml:space="preserve"> entre</w:t>
      </w:r>
      <w:r w:rsidRPr="00EA4536">
        <w:t xml:space="preserve"> l’homme et </w:t>
      </w:r>
      <w:r w:rsidR="0051006D">
        <w:t xml:space="preserve">la </w:t>
      </w:r>
      <w:r w:rsidRPr="00EA4536">
        <w:t>nature, e</w:t>
      </w:r>
      <w:r w:rsidR="000275C4" w:rsidRPr="00EA4536">
        <w:t xml:space="preserve">tc. </w:t>
      </w:r>
      <w:r w:rsidR="007C6276" w:rsidRPr="00EA4536">
        <w:t xml:space="preserve"> </w:t>
      </w:r>
    </w:p>
    <w:p w:rsidR="000275C4" w:rsidRDefault="000275C4" w:rsidP="00EA4536">
      <w:pPr>
        <w:pStyle w:val="Paragraphedeliste"/>
        <w:numPr>
          <w:ilvl w:val="0"/>
          <w:numId w:val="3"/>
        </w:numPr>
        <w:jc w:val="both"/>
      </w:pPr>
      <w:r w:rsidRPr="00086974">
        <w:rPr>
          <w:b/>
          <w:sz w:val="28"/>
          <w:szCs w:val="28"/>
        </w:rPr>
        <w:t>V</w:t>
      </w:r>
      <w:r w:rsidRPr="00EA4536">
        <w:t>aloriser l’estime de soi de personnes marginalisées par notre société</w:t>
      </w:r>
    </w:p>
    <w:p w:rsidR="009C78D6" w:rsidRPr="00EA4536" w:rsidRDefault="009C78D6" w:rsidP="009C78D6">
      <w:pPr>
        <w:pStyle w:val="Paragraphedeliste"/>
        <w:jc w:val="both"/>
      </w:pPr>
    </w:p>
    <w:p w:rsidR="006028DF" w:rsidRDefault="00086974" w:rsidP="00EA4536">
      <w:pPr>
        <w:pStyle w:val="Paragraphedeliste"/>
        <w:numPr>
          <w:ilvl w:val="0"/>
          <w:numId w:val="3"/>
        </w:numPr>
        <w:jc w:val="both"/>
      </w:pPr>
      <w:r>
        <w:rPr>
          <w:b/>
          <w:sz w:val="28"/>
          <w:szCs w:val="28"/>
        </w:rPr>
        <w:t>Ré</w:t>
      </w:r>
      <w:r w:rsidRPr="00086974">
        <w:t>a</w:t>
      </w:r>
      <w:r w:rsidR="007C6276" w:rsidRPr="00EA4536">
        <w:t xml:space="preserve">pprendre la solidarité et </w:t>
      </w:r>
      <w:r w:rsidR="006028DF" w:rsidRPr="00EA4536">
        <w:t xml:space="preserve">le vivre ensemble </w:t>
      </w:r>
    </w:p>
    <w:p w:rsidR="003157CA" w:rsidRDefault="003157CA" w:rsidP="003157CA">
      <w:pPr>
        <w:pStyle w:val="Paragraphedeliste"/>
      </w:pPr>
    </w:p>
    <w:p w:rsidR="003157CA" w:rsidRPr="00EA4536" w:rsidRDefault="00086974" w:rsidP="00EA4536">
      <w:pPr>
        <w:pStyle w:val="Paragraphedeliste"/>
        <w:numPr>
          <w:ilvl w:val="0"/>
          <w:numId w:val="3"/>
        </w:numPr>
        <w:jc w:val="both"/>
      </w:pPr>
      <w:r w:rsidRPr="00086974">
        <w:rPr>
          <w:b/>
          <w:sz w:val="28"/>
          <w:szCs w:val="28"/>
        </w:rPr>
        <w:t>S</w:t>
      </w:r>
      <w:r>
        <w:t>’</w:t>
      </w:r>
      <w:r w:rsidR="003157CA">
        <w:t xml:space="preserve">approprier l’espace urbain </w:t>
      </w:r>
    </w:p>
    <w:p w:rsidR="00ED6B7C" w:rsidRPr="00EA4536" w:rsidRDefault="00ED6B7C" w:rsidP="00EA4536">
      <w:pPr>
        <w:jc w:val="both"/>
      </w:pPr>
    </w:p>
    <w:p w:rsidR="00ED6B7C" w:rsidRDefault="00ED6B7C" w:rsidP="00CA7342">
      <w:pPr>
        <w:rPr>
          <w:i/>
        </w:rPr>
      </w:pPr>
    </w:p>
    <w:p w:rsidR="009C78D6" w:rsidRDefault="009C78D6" w:rsidP="00CA7342">
      <w:pPr>
        <w:rPr>
          <w:i/>
        </w:rPr>
      </w:pPr>
    </w:p>
    <w:p w:rsidR="009C78D6" w:rsidRDefault="009C78D6" w:rsidP="00CA7342">
      <w:pPr>
        <w:rPr>
          <w:i/>
        </w:rPr>
      </w:pPr>
    </w:p>
    <w:p w:rsidR="009C78D6" w:rsidRDefault="009C78D6" w:rsidP="00CA7342">
      <w:pPr>
        <w:rPr>
          <w:i/>
        </w:rPr>
      </w:pPr>
    </w:p>
    <w:p w:rsidR="0051006D" w:rsidRDefault="0051006D" w:rsidP="00CA7342">
      <w:pPr>
        <w:rPr>
          <w:b/>
          <w:i/>
        </w:rPr>
      </w:pPr>
    </w:p>
    <w:p w:rsidR="0037739C" w:rsidRDefault="0037739C" w:rsidP="00CA7342">
      <w:pPr>
        <w:rPr>
          <w:b/>
          <w:i/>
        </w:rPr>
      </w:pPr>
    </w:p>
    <w:p w:rsidR="009C78D6" w:rsidRDefault="00622E35" w:rsidP="00622E35">
      <w:pPr>
        <w:rPr>
          <w:b/>
        </w:rPr>
        <w:sectPr w:rsidR="009C78D6" w:rsidSect="009C78D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i/>
        </w:rPr>
        <w:t>La vie dans la Maison du lutin Solidaire :</w:t>
      </w:r>
      <w:r>
        <w:rPr>
          <w:b/>
        </w:rPr>
        <w:t xml:space="preserve"> </w:t>
      </w:r>
    </w:p>
    <w:p w:rsidR="00ED6B7C" w:rsidRPr="00353AE0" w:rsidRDefault="00ED6B7C" w:rsidP="00353AE0">
      <w:pPr>
        <w:pStyle w:val="Paragraphedeliste"/>
        <w:numPr>
          <w:ilvl w:val="0"/>
          <w:numId w:val="5"/>
        </w:numPr>
        <w:jc w:val="both"/>
        <w:rPr>
          <w:b/>
        </w:rPr>
      </w:pPr>
      <w:r w:rsidRPr="00353AE0">
        <w:rPr>
          <w:b/>
        </w:rPr>
        <w:lastRenderedPageBreak/>
        <w:t xml:space="preserve">Animations </w:t>
      </w:r>
      <w:proofErr w:type="spellStart"/>
      <w:r w:rsidRPr="00353AE0">
        <w:rPr>
          <w:b/>
        </w:rPr>
        <w:t>socio-culturelles</w:t>
      </w:r>
      <w:proofErr w:type="spellEnd"/>
      <w:r w:rsidRPr="00353AE0">
        <w:rPr>
          <w:b/>
        </w:rPr>
        <w:t xml:space="preserve"> inter générationnelles</w:t>
      </w:r>
    </w:p>
    <w:p w:rsidR="00EA4536" w:rsidRPr="00EA4536" w:rsidRDefault="00EA4536" w:rsidP="00EA4536">
      <w:pPr>
        <w:pStyle w:val="Paragraphedeliste"/>
        <w:jc w:val="both"/>
        <w:rPr>
          <w:b/>
        </w:rPr>
      </w:pPr>
    </w:p>
    <w:p w:rsidR="00ED6B7C" w:rsidRDefault="00ED6B7C" w:rsidP="00EA4536">
      <w:pPr>
        <w:pStyle w:val="Paragraphedeliste"/>
        <w:numPr>
          <w:ilvl w:val="1"/>
          <w:numId w:val="2"/>
        </w:numPr>
        <w:jc w:val="both"/>
      </w:pPr>
      <w:r w:rsidRPr="00724F9D">
        <w:rPr>
          <w:b/>
          <w:color w:val="943634" w:themeColor="accent2" w:themeShade="BF"/>
        </w:rPr>
        <w:t xml:space="preserve">Ciné </w:t>
      </w:r>
      <w:r w:rsidR="00724F9D" w:rsidRPr="00724F9D">
        <w:rPr>
          <w:b/>
          <w:color w:val="943634" w:themeColor="accent2" w:themeShade="BF"/>
        </w:rPr>
        <w:t>mioche</w:t>
      </w:r>
      <w:r w:rsidR="00724F9D">
        <w:t xml:space="preserve"> : </w:t>
      </w:r>
      <w:r w:rsidR="00622E35">
        <w:t xml:space="preserve">Un lutin Solidaire plus vieux </w:t>
      </w:r>
      <w:r w:rsidRPr="00EA4536">
        <w:t>propose et présente un dessin ani</w:t>
      </w:r>
      <w:r w:rsidR="00724F9D">
        <w:t>mé de sa génération aux enfants</w:t>
      </w:r>
      <w:r w:rsidRPr="00EA4536">
        <w:t xml:space="preserve"> et goûter sorti du panier</w:t>
      </w:r>
    </w:p>
    <w:p w:rsidR="009C78D6" w:rsidRPr="00EA4536" w:rsidRDefault="009C78D6" w:rsidP="009C78D6">
      <w:pPr>
        <w:pStyle w:val="Paragraphedeliste"/>
        <w:ind w:left="1440"/>
        <w:jc w:val="both"/>
      </w:pPr>
    </w:p>
    <w:p w:rsidR="009C78D6" w:rsidRDefault="00622E35" w:rsidP="009C78D6">
      <w:pPr>
        <w:pStyle w:val="Paragraphedeliste"/>
        <w:numPr>
          <w:ilvl w:val="1"/>
          <w:numId w:val="2"/>
        </w:numPr>
        <w:jc w:val="both"/>
      </w:pPr>
      <w:r>
        <w:rPr>
          <w:b/>
          <w:color w:val="943634" w:themeColor="accent2" w:themeShade="BF"/>
        </w:rPr>
        <w:t xml:space="preserve">Les </w:t>
      </w:r>
      <w:r w:rsidR="00724F9D" w:rsidRPr="00724F9D">
        <w:rPr>
          <w:b/>
          <w:color w:val="943634" w:themeColor="accent2" w:themeShade="BF"/>
        </w:rPr>
        <w:t>Ateliers</w:t>
      </w:r>
      <w:r>
        <w:rPr>
          <w:b/>
          <w:color w:val="943634" w:themeColor="accent2" w:themeShade="BF"/>
        </w:rPr>
        <w:t xml:space="preserve"> de </w:t>
      </w:r>
      <w:proofErr w:type="spellStart"/>
      <w:r>
        <w:rPr>
          <w:b/>
          <w:color w:val="943634" w:themeColor="accent2" w:themeShade="BF"/>
        </w:rPr>
        <w:t>butinerie</w:t>
      </w:r>
      <w:proofErr w:type="spellEnd"/>
      <w:r w:rsidR="00724F9D">
        <w:t>: c</w:t>
      </w:r>
      <w:r w:rsidR="00ED6B7C" w:rsidRPr="00EA4536">
        <w:t>réation d’un espace pour animation d’ateliers auto gérés (couture, tricot, cuisine, cercle littéraire</w:t>
      </w:r>
      <w:r w:rsidR="00152B2A" w:rsidRPr="00EA4536">
        <w:t>, potager</w:t>
      </w:r>
      <w:r w:rsidR="007150A1" w:rsidRPr="00EA4536">
        <w:t>, aide aux devoirs, groupe de musique intergénérationnel</w:t>
      </w:r>
      <w:r w:rsidR="00ED6B7C" w:rsidRPr="00EA4536">
        <w:t>) et assurés en gestion libre par les</w:t>
      </w:r>
      <w:r>
        <w:t xml:space="preserve"> lutins Solidaires</w:t>
      </w:r>
      <w:r w:rsidR="00ED6B7C" w:rsidRPr="00EA4536">
        <w:t xml:space="preserve"> du quartier</w:t>
      </w:r>
    </w:p>
    <w:p w:rsidR="003157CA" w:rsidRDefault="003157CA" w:rsidP="003157CA">
      <w:pPr>
        <w:pStyle w:val="Paragraphedeliste"/>
      </w:pPr>
    </w:p>
    <w:p w:rsidR="00724F9D" w:rsidRDefault="00724F9D" w:rsidP="00724F9D">
      <w:pPr>
        <w:pStyle w:val="Paragraphedeliste"/>
        <w:numPr>
          <w:ilvl w:val="1"/>
          <w:numId w:val="2"/>
        </w:numPr>
        <w:jc w:val="both"/>
      </w:pPr>
      <w:r w:rsidRPr="00724F9D">
        <w:rPr>
          <w:b/>
          <w:color w:val="943634" w:themeColor="accent2" w:themeShade="BF"/>
        </w:rPr>
        <w:t>L</w:t>
      </w:r>
      <w:r w:rsidR="003157CA" w:rsidRPr="00724F9D">
        <w:rPr>
          <w:b/>
          <w:color w:val="943634" w:themeColor="accent2" w:themeShade="BF"/>
        </w:rPr>
        <w:t>a fabrique de bouquins en carton</w:t>
      </w:r>
      <w:r w:rsidRPr="00724F9D">
        <w:rPr>
          <w:b/>
          <w:color w:val="943634" w:themeColor="accent2" w:themeShade="BF"/>
        </w:rPr>
        <w:t> :</w:t>
      </w:r>
      <w:r w:rsidR="003157CA" w:rsidRPr="00724F9D">
        <w:rPr>
          <w:b/>
          <w:color w:val="943634" w:themeColor="accent2" w:themeShade="BF"/>
        </w:rPr>
        <w:t xml:space="preserve"> </w:t>
      </w:r>
      <w:r w:rsidR="00576A92" w:rsidRPr="00724F9D">
        <w:rPr>
          <w:b/>
          <w:color w:val="943634" w:themeColor="accent2" w:themeShade="BF"/>
        </w:rPr>
        <w:t>la</w:t>
      </w:r>
      <w:r w:rsidRPr="00724F9D">
        <w:rPr>
          <w:b/>
          <w:color w:val="943634" w:themeColor="accent2" w:themeShade="BF"/>
        </w:rPr>
        <w:t xml:space="preserve"> Lutina </w:t>
      </w:r>
      <w:proofErr w:type="spellStart"/>
      <w:r w:rsidRPr="00724F9D">
        <w:rPr>
          <w:b/>
          <w:color w:val="943634" w:themeColor="accent2" w:themeShade="BF"/>
        </w:rPr>
        <w:t>cartonera</w:t>
      </w:r>
      <w:proofErr w:type="spellEnd"/>
      <w:r>
        <w:t xml:space="preserve"> (pour la réappropriation de la littérature par </w:t>
      </w:r>
      <w:proofErr w:type="spellStart"/>
      <w:r>
        <w:t>tou</w:t>
      </w:r>
      <w:proofErr w:type="spellEnd"/>
      <w:r>
        <w:t>(s)tes</w:t>
      </w:r>
      <w:r w:rsidR="00622E35">
        <w:t xml:space="preserve">, édition de jeunes auteurs, fabrication à </w:t>
      </w:r>
      <w:r w:rsidR="00622E35" w:rsidRPr="00622E35">
        <w:rPr>
          <w:i/>
        </w:rPr>
        <w:t xml:space="preserve">la </w:t>
      </w:r>
      <w:proofErr w:type="spellStart"/>
      <w:r w:rsidR="00622E35" w:rsidRPr="00622E35">
        <w:rPr>
          <w:i/>
        </w:rPr>
        <w:t>mano</w:t>
      </w:r>
      <w:proofErr w:type="spellEnd"/>
      <w:r w:rsidR="00622E35">
        <w:t xml:space="preserve"> des bouquins en carton, et diffusion</w:t>
      </w:r>
      <w:r>
        <w:t>)</w:t>
      </w:r>
    </w:p>
    <w:p w:rsidR="00353AE0" w:rsidRDefault="00353AE0" w:rsidP="00353AE0">
      <w:pPr>
        <w:pStyle w:val="Paragraphedeliste"/>
      </w:pPr>
    </w:p>
    <w:p w:rsidR="00353AE0" w:rsidRPr="00622E35" w:rsidRDefault="00353AE0" w:rsidP="00724F9D">
      <w:pPr>
        <w:pStyle w:val="Paragraphedeliste"/>
        <w:numPr>
          <w:ilvl w:val="1"/>
          <w:numId w:val="2"/>
        </w:numPr>
        <w:jc w:val="both"/>
      </w:pPr>
      <w:r>
        <w:t xml:space="preserve">Les quels livres viendront nourrir </w:t>
      </w:r>
      <w:r w:rsidRPr="001679FD">
        <w:rPr>
          <w:b/>
          <w:color w:val="943634" w:themeColor="accent2" w:themeShade="BF"/>
        </w:rPr>
        <w:t>la Bouquinerie</w:t>
      </w:r>
      <w:r>
        <w:t xml:space="preserve"> </w:t>
      </w:r>
      <w:r w:rsidRPr="00622E35">
        <w:t>de</w:t>
      </w:r>
      <w:r w:rsidR="001679FD" w:rsidRPr="00622E35">
        <w:t xml:space="preserve"> </w:t>
      </w:r>
      <w:r w:rsidR="001679FD" w:rsidRPr="00622E35">
        <w:rPr>
          <w:i/>
        </w:rPr>
        <w:t>L</w:t>
      </w:r>
      <w:r w:rsidRPr="00622E35">
        <w:rPr>
          <w:i/>
        </w:rPr>
        <w:t>a maison du lutin solidaire</w:t>
      </w:r>
      <w:r w:rsidR="001679FD" w:rsidRPr="00622E35">
        <w:t>.</w:t>
      </w:r>
    </w:p>
    <w:p w:rsidR="00724F9D" w:rsidRDefault="00724F9D" w:rsidP="00724F9D">
      <w:pPr>
        <w:pStyle w:val="Paragraphedeliste"/>
      </w:pPr>
    </w:p>
    <w:p w:rsidR="00724F9D" w:rsidRPr="00EA4536" w:rsidRDefault="00724F9D" w:rsidP="00724F9D">
      <w:pPr>
        <w:pStyle w:val="Paragraphedeliste"/>
        <w:ind w:left="1440"/>
        <w:jc w:val="both"/>
      </w:pPr>
    </w:p>
    <w:p w:rsidR="00ED6B7C" w:rsidRDefault="001679FD" w:rsidP="00EA4536">
      <w:pPr>
        <w:pStyle w:val="Paragraphedeliste"/>
        <w:numPr>
          <w:ilvl w:val="1"/>
          <w:numId w:val="2"/>
        </w:numPr>
        <w:jc w:val="both"/>
      </w:pPr>
      <w:r>
        <w:rPr>
          <w:b/>
          <w:color w:val="943634" w:themeColor="accent2" w:themeShade="BF"/>
        </w:rPr>
        <w:t xml:space="preserve">Les </w:t>
      </w:r>
      <w:r w:rsidR="00ED6B7C" w:rsidRPr="00724F9D">
        <w:rPr>
          <w:b/>
          <w:color w:val="943634" w:themeColor="accent2" w:themeShade="BF"/>
        </w:rPr>
        <w:t>Goûter</w:t>
      </w:r>
      <w:r w:rsidR="00724F9D" w:rsidRPr="00724F9D">
        <w:rPr>
          <w:b/>
          <w:color w:val="943634" w:themeColor="accent2" w:themeShade="BF"/>
        </w:rPr>
        <w:t>s autrement</w:t>
      </w:r>
      <w:r w:rsidR="00ED6B7C" w:rsidRPr="00EA4536">
        <w:t xml:space="preserve">: les </w:t>
      </w:r>
      <w:r w:rsidR="00622E35">
        <w:t xml:space="preserve">jeunes lutins solidaires </w:t>
      </w:r>
      <w:r w:rsidR="00ED6B7C" w:rsidRPr="00EA4536">
        <w:t xml:space="preserve">du quartier invitent les </w:t>
      </w:r>
      <w:r w:rsidR="00622E35">
        <w:t xml:space="preserve">grands </w:t>
      </w:r>
      <w:r w:rsidR="00ED6B7C" w:rsidRPr="00EA4536">
        <w:t xml:space="preserve">pour un goûter de leur cru !ils cuisinent, servent et débarrassent dans un esprit coopératif, les </w:t>
      </w:r>
      <w:r w:rsidR="00622E35">
        <w:t xml:space="preserve">grands </w:t>
      </w:r>
      <w:r w:rsidR="00ED6B7C" w:rsidRPr="00EA4536">
        <w:t xml:space="preserve">se mettent les pieds sous la table et </w:t>
      </w:r>
      <w:r w:rsidR="00ED6B7C" w:rsidRPr="00EA4536">
        <w:lastRenderedPageBreak/>
        <w:t>proposent ensuite des jeux de sociétés collaboratifs, ou atelier de confection manuelle</w:t>
      </w:r>
    </w:p>
    <w:p w:rsidR="009C78D6" w:rsidRDefault="009C78D6" w:rsidP="009C78D6">
      <w:pPr>
        <w:pStyle w:val="Paragraphedeliste"/>
      </w:pPr>
    </w:p>
    <w:p w:rsidR="009C78D6" w:rsidRPr="00EA4536" w:rsidRDefault="009C78D6" w:rsidP="009C78D6">
      <w:pPr>
        <w:pStyle w:val="Paragraphedeliste"/>
        <w:ind w:left="1440"/>
        <w:jc w:val="both"/>
      </w:pPr>
    </w:p>
    <w:p w:rsidR="00152B2A" w:rsidRDefault="00152B2A" w:rsidP="00EA4536">
      <w:pPr>
        <w:pStyle w:val="Paragraphedeliste"/>
        <w:numPr>
          <w:ilvl w:val="1"/>
          <w:numId w:val="2"/>
        </w:numPr>
        <w:jc w:val="both"/>
      </w:pPr>
      <w:r w:rsidRPr="00724F9D">
        <w:rPr>
          <w:b/>
          <w:color w:val="943634" w:themeColor="accent2" w:themeShade="BF"/>
        </w:rPr>
        <w:t xml:space="preserve">Présentation de spectacles </w:t>
      </w:r>
      <w:r w:rsidR="00724F9D">
        <w:rPr>
          <w:b/>
          <w:color w:val="943634" w:themeColor="accent2" w:themeShade="BF"/>
        </w:rPr>
        <w:t xml:space="preserve">amateurs </w:t>
      </w:r>
      <w:r w:rsidR="007150A1" w:rsidRPr="00724F9D">
        <w:rPr>
          <w:b/>
          <w:color w:val="943634" w:themeColor="accent2" w:themeShade="BF"/>
        </w:rPr>
        <w:t xml:space="preserve">en </w:t>
      </w:r>
      <w:r w:rsidRPr="00724F9D">
        <w:rPr>
          <w:b/>
          <w:color w:val="943634" w:themeColor="accent2" w:themeShade="BF"/>
        </w:rPr>
        <w:t xml:space="preserve"> petit format</w:t>
      </w:r>
      <w:r w:rsidRPr="00EA4536">
        <w:t xml:space="preserve"> </w:t>
      </w:r>
      <w:r w:rsidR="007150A1" w:rsidRPr="00EA4536">
        <w:t>(</w:t>
      </w:r>
      <w:r w:rsidRPr="00EA4536">
        <w:t>en intérieur ou extérieu</w:t>
      </w:r>
      <w:r w:rsidR="000275C4" w:rsidRPr="00EA4536">
        <w:t>r</w:t>
      </w:r>
      <w:r w:rsidR="007150A1" w:rsidRPr="00EA4536">
        <w:t>)</w:t>
      </w:r>
      <w:r w:rsidRPr="00EA4536">
        <w:t xml:space="preserve"> d’artistes du territoire favorisant par la dimension du lieu, la rencontre des </w:t>
      </w:r>
      <w:r w:rsidR="003157CA">
        <w:t xml:space="preserve">intervenants </w:t>
      </w:r>
      <w:r w:rsidRPr="00EA4536">
        <w:t>et du public.</w:t>
      </w:r>
    </w:p>
    <w:p w:rsidR="009C78D6" w:rsidRPr="00EA4536" w:rsidRDefault="009C78D6" w:rsidP="009C78D6">
      <w:pPr>
        <w:pStyle w:val="Paragraphedeliste"/>
        <w:ind w:left="1440"/>
        <w:jc w:val="both"/>
      </w:pPr>
    </w:p>
    <w:p w:rsidR="00724F9D" w:rsidRDefault="00724F9D" w:rsidP="00724F9D">
      <w:pPr>
        <w:pStyle w:val="Paragraphedeliste"/>
        <w:numPr>
          <w:ilvl w:val="1"/>
          <w:numId w:val="2"/>
        </w:numPr>
        <w:jc w:val="both"/>
      </w:pPr>
      <w:r w:rsidRPr="00724F9D">
        <w:rPr>
          <w:b/>
          <w:color w:val="943634" w:themeColor="accent2" w:themeShade="BF"/>
        </w:rPr>
        <w:t xml:space="preserve">Soirées </w:t>
      </w:r>
      <w:r w:rsidR="00152B2A" w:rsidRPr="00724F9D">
        <w:rPr>
          <w:b/>
          <w:color w:val="943634" w:themeColor="accent2" w:themeShade="BF"/>
        </w:rPr>
        <w:t>Projection de films-documentaires</w:t>
      </w:r>
      <w:r w:rsidR="00152B2A" w:rsidRPr="00EA4536">
        <w:t xml:space="preserve"> sur faits de sociétés pour réfléchir ensemble, l’hier, l’aujourd’hui et le demain</w:t>
      </w:r>
    </w:p>
    <w:p w:rsidR="00724F9D" w:rsidRDefault="00724F9D" w:rsidP="00724F9D">
      <w:pPr>
        <w:pStyle w:val="Paragraphedeliste"/>
      </w:pPr>
    </w:p>
    <w:p w:rsidR="00724F9D" w:rsidRPr="00EA4536" w:rsidRDefault="00724F9D" w:rsidP="00724F9D">
      <w:pPr>
        <w:pStyle w:val="Paragraphedeliste"/>
        <w:ind w:left="1440"/>
        <w:jc w:val="both"/>
      </w:pPr>
    </w:p>
    <w:p w:rsidR="00152B2A" w:rsidRDefault="00724F9D" w:rsidP="00EA4536">
      <w:pPr>
        <w:pStyle w:val="Paragraphedeliste"/>
        <w:numPr>
          <w:ilvl w:val="1"/>
          <w:numId w:val="2"/>
        </w:numPr>
        <w:jc w:val="both"/>
      </w:pPr>
      <w:r>
        <w:rPr>
          <w:b/>
          <w:color w:val="943634" w:themeColor="accent2" w:themeShade="BF"/>
        </w:rPr>
        <w:t xml:space="preserve">Ballades : </w:t>
      </w:r>
      <w:r>
        <w:t>Organisation de</w:t>
      </w:r>
      <w:r w:rsidR="00152B2A" w:rsidRPr="00EA4536">
        <w:t xml:space="preserve"> visite</w:t>
      </w:r>
      <w:r>
        <w:t>s</w:t>
      </w:r>
      <w:r w:rsidR="00152B2A" w:rsidRPr="00EA4536">
        <w:t>, dé</w:t>
      </w:r>
      <w:r w:rsidR="004E1CF5">
        <w:t>couverte, proposée par un lutin Solidaire</w:t>
      </w:r>
      <w:r w:rsidR="0001716D" w:rsidRPr="00EA4536">
        <w:t xml:space="preserve"> </w:t>
      </w:r>
      <w:r w:rsidR="00152B2A" w:rsidRPr="00EA4536">
        <w:t>du quartier, aux autres</w:t>
      </w:r>
      <w:r>
        <w:t xml:space="preserve"> habitants, </w:t>
      </w:r>
      <w:proofErr w:type="spellStart"/>
      <w:r>
        <w:t>co</w:t>
      </w:r>
      <w:proofErr w:type="spellEnd"/>
      <w:r>
        <w:t xml:space="preserve"> voiturage.</w:t>
      </w:r>
    </w:p>
    <w:p w:rsidR="009C78D6" w:rsidRPr="00EA4536" w:rsidRDefault="009C78D6" w:rsidP="009C78D6">
      <w:pPr>
        <w:pStyle w:val="Paragraphedeliste"/>
        <w:ind w:left="1440"/>
        <w:jc w:val="both"/>
      </w:pPr>
    </w:p>
    <w:p w:rsidR="00EE2584" w:rsidRDefault="00724F9D" w:rsidP="00EA4536">
      <w:pPr>
        <w:pStyle w:val="Paragraphedeliste"/>
        <w:numPr>
          <w:ilvl w:val="1"/>
          <w:numId w:val="2"/>
        </w:numPr>
        <w:jc w:val="both"/>
        <w:rPr>
          <w:i/>
        </w:rPr>
      </w:pPr>
      <w:r w:rsidRPr="00724F9D">
        <w:rPr>
          <w:b/>
          <w:color w:val="943634" w:themeColor="accent2" w:themeShade="BF"/>
        </w:rPr>
        <w:t>Le bal des lucioles</w:t>
      </w:r>
      <w:r>
        <w:t xml:space="preserve"> : </w:t>
      </w:r>
      <w:r w:rsidR="00EE2584" w:rsidRPr="00EA4536">
        <w:t>à chaque solstice</w:t>
      </w:r>
      <w:r>
        <w:t xml:space="preserve"> organisation</w:t>
      </w:r>
      <w:r w:rsidR="00EE2584" w:rsidRPr="00EA4536">
        <w:t xml:space="preserve"> </w:t>
      </w:r>
      <w:r w:rsidR="00941221" w:rsidRPr="00EA4536">
        <w:t xml:space="preserve">du vol et du bal des lucioles, moment inoubliable, fête célébrée 2 fois par an pour célébrer le </w:t>
      </w:r>
      <w:r w:rsidR="00EA4536" w:rsidRPr="00EA4536">
        <w:t>so</w:t>
      </w:r>
      <w:r w:rsidR="00EA4536">
        <w:t>l</w:t>
      </w:r>
      <w:r w:rsidR="00EA4536" w:rsidRPr="00EA4536">
        <w:t xml:space="preserve">stice. </w:t>
      </w:r>
      <w:r w:rsidR="00941221" w:rsidRPr="00EA4536">
        <w:t>Cette fête est appréciée par tous les êtres magiques</w:t>
      </w:r>
      <w:r w:rsidR="009C78D6">
        <w:t xml:space="preserve"> </w:t>
      </w:r>
      <w:r w:rsidR="00EE2584" w:rsidRPr="00EA4536">
        <w:t>(fête de quartier, pour la valorisation des actions menées et le partage</w:t>
      </w:r>
      <w:r w:rsidR="00EE2584">
        <w:rPr>
          <w:i/>
        </w:rPr>
        <w:t xml:space="preserve"> d’un moment festif</w:t>
      </w:r>
      <w:r w:rsidR="006028DF">
        <w:rPr>
          <w:i/>
        </w:rPr>
        <w:t xml:space="preserve"> , repas fait collectivement, avec la récup du marché</w:t>
      </w:r>
      <w:r w:rsidR="00EE2584">
        <w:rPr>
          <w:i/>
        </w:rPr>
        <w:t>)</w:t>
      </w:r>
    </w:p>
    <w:p w:rsidR="009C78D6" w:rsidRPr="009C78D6" w:rsidRDefault="009C78D6" w:rsidP="009C78D6">
      <w:pPr>
        <w:pStyle w:val="Paragraphedeliste"/>
        <w:rPr>
          <w:i/>
        </w:rPr>
      </w:pPr>
    </w:p>
    <w:p w:rsidR="009C78D6" w:rsidRDefault="009C78D6" w:rsidP="009C78D6">
      <w:pPr>
        <w:pStyle w:val="Paragraphedeliste"/>
        <w:ind w:left="1440"/>
        <w:jc w:val="both"/>
        <w:rPr>
          <w:i/>
        </w:rPr>
      </w:pPr>
    </w:p>
    <w:p w:rsidR="006028DF" w:rsidRDefault="006028DF" w:rsidP="00ED6B7C">
      <w:pPr>
        <w:pStyle w:val="Paragraphedeliste"/>
        <w:numPr>
          <w:ilvl w:val="1"/>
          <w:numId w:val="2"/>
        </w:numPr>
      </w:pPr>
      <w:r w:rsidRPr="00724F9D">
        <w:rPr>
          <w:b/>
          <w:color w:val="943634" w:themeColor="accent2" w:themeShade="BF"/>
        </w:rPr>
        <w:t>Le coffre au trésor du lutin</w:t>
      </w:r>
      <w:r w:rsidRPr="00EA4536">
        <w:t> : chacun dépose ce dont il n’a pas besoin mais qui a de la valeur et prend ce dont il a besoin</w:t>
      </w:r>
    </w:p>
    <w:p w:rsidR="009C78D6" w:rsidRPr="00EA4536" w:rsidRDefault="009C78D6" w:rsidP="009C78D6">
      <w:pPr>
        <w:pStyle w:val="Paragraphedeliste"/>
        <w:ind w:left="1440"/>
      </w:pPr>
    </w:p>
    <w:p w:rsidR="006028DF" w:rsidRDefault="00941221" w:rsidP="00ED6B7C">
      <w:pPr>
        <w:pStyle w:val="Paragraphedeliste"/>
        <w:numPr>
          <w:ilvl w:val="1"/>
          <w:numId w:val="2"/>
        </w:numPr>
      </w:pPr>
      <w:r w:rsidRPr="00724F9D">
        <w:rPr>
          <w:b/>
          <w:color w:val="943634" w:themeColor="accent2" w:themeShade="BF"/>
        </w:rPr>
        <w:t xml:space="preserve">Le chaudron </w:t>
      </w:r>
      <w:r w:rsidR="00724F9D">
        <w:rPr>
          <w:b/>
          <w:color w:val="943634" w:themeColor="accent2" w:themeShade="BF"/>
        </w:rPr>
        <w:t>bouillon</w:t>
      </w:r>
      <w:r w:rsidRPr="00EA4536">
        <w:t> :</w:t>
      </w:r>
      <w:r w:rsidR="00EA4536">
        <w:t xml:space="preserve"> </w:t>
      </w:r>
      <w:r w:rsidR="006028DF" w:rsidRPr="00EA4536">
        <w:t>Soupe populaire dans la rue avec la récup du marché</w:t>
      </w:r>
      <w:r w:rsidR="001679FD">
        <w:t>, préparée par les lutins solidaires.</w:t>
      </w:r>
    </w:p>
    <w:p w:rsidR="00724F9D" w:rsidRDefault="00724F9D" w:rsidP="00724F9D">
      <w:pPr>
        <w:pStyle w:val="Paragraphedeliste"/>
      </w:pPr>
    </w:p>
    <w:p w:rsidR="009C78D6" w:rsidRDefault="00724F9D" w:rsidP="00353AE0">
      <w:pPr>
        <w:pStyle w:val="Paragraphedeliste"/>
        <w:numPr>
          <w:ilvl w:val="1"/>
          <w:numId w:val="2"/>
        </w:numPr>
      </w:pPr>
      <w:r w:rsidRPr="00724F9D">
        <w:rPr>
          <w:b/>
          <w:color w:val="943634" w:themeColor="accent2" w:themeShade="BF"/>
        </w:rPr>
        <w:t xml:space="preserve">Les virées des « graines de </w:t>
      </w:r>
      <w:proofErr w:type="spellStart"/>
      <w:r w:rsidRPr="00724F9D">
        <w:rPr>
          <w:b/>
          <w:color w:val="943634" w:themeColor="accent2" w:themeShade="BF"/>
        </w:rPr>
        <w:t>bithume</w:t>
      </w:r>
      <w:proofErr w:type="spellEnd"/>
      <w:r w:rsidRPr="00EA4536">
        <w:t> »</w:t>
      </w:r>
      <w:r>
        <w:t xml:space="preserve"> : </w:t>
      </w:r>
      <w:r w:rsidRPr="00EA4536">
        <w:t>la faune et la flore</w:t>
      </w:r>
      <w:r>
        <w:t xml:space="preserve"> en ville, elle nous dit quoi ?</w:t>
      </w:r>
    </w:p>
    <w:p w:rsidR="00353AE0" w:rsidRDefault="00353AE0" w:rsidP="00353AE0">
      <w:pPr>
        <w:pStyle w:val="Paragraphedeliste"/>
      </w:pPr>
    </w:p>
    <w:p w:rsidR="00353AE0" w:rsidRDefault="00353AE0" w:rsidP="00353AE0">
      <w:pPr>
        <w:pStyle w:val="Paragraphedeliste"/>
        <w:numPr>
          <w:ilvl w:val="1"/>
          <w:numId w:val="2"/>
        </w:numPr>
      </w:pPr>
      <w:r w:rsidRPr="00353AE0">
        <w:rPr>
          <w:b/>
          <w:color w:val="943634" w:themeColor="accent2" w:themeShade="BF"/>
        </w:rPr>
        <w:t>Le chœur à tout crin</w:t>
      </w:r>
      <w:r>
        <w:t> : chorale tout âge, répertoire issu des chants traditionnels de lutte, sorti de la mémoire des lutins solidaires</w:t>
      </w:r>
    </w:p>
    <w:p w:rsidR="009C78D6" w:rsidRPr="00EA4536" w:rsidRDefault="009C78D6" w:rsidP="009C78D6">
      <w:pPr>
        <w:pStyle w:val="Paragraphedeliste"/>
        <w:ind w:left="1440"/>
      </w:pPr>
    </w:p>
    <w:p w:rsidR="006028DF" w:rsidRPr="00EA4536" w:rsidRDefault="00086974" w:rsidP="00086974">
      <w:pPr>
        <w:pStyle w:val="Paragraphedeliste"/>
        <w:numPr>
          <w:ilvl w:val="1"/>
          <w:numId w:val="2"/>
        </w:numPr>
      </w:pPr>
      <w:r>
        <w:t>Lieu d’expositions et installations fluctuantes et pas sérieuses (</w:t>
      </w:r>
      <w:r w:rsidR="006028DF" w:rsidRPr="00EA4536">
        <w:t>à la demande</w:t>
      </w:r>
      <w:r>
        <w:t>)</w:t>
      </w:r>
    </w:p>
    <w:p w:rsidR="006028DF" w:rsidRPr="00EA4536" w:rsidRDefault="00086974" w:rsidP="00ED6B7C">
      <w:pPr>
        <w:pStyle w:val="Paragraphedeliste"/>
        <w:numPr>
          <w:ilvl w:val="1"/>
          <w:numId w:val="2"/>
        </w:numPr>
      </w:pPr>
      <w:r w:rsidRPr="00086974">
        <w:rPr>
          <w:b/>
          <w:color w:val="943634" w:themeColor="accent2" w:themeShade="BF"/>
        </w:rPr>
        <w:t xml:space="preserve">Atelier </w:t>
      </w:r>
      <w:r w:rsidR="006028DF" w:rsidRPr="00086974">
        <w:rPr>
          <w:b/>
          <w:color w:val="943634" w:themeColor="accent2" w:themeShade="BF"/>
        </w:rPr>
        <w:t>de création</w:t>
      </w:r>
      <w:r>
        <w:t xml:space="preserve">/résidence </w:t>
      </w:r>
      <w:r w:rsidR="006028DF" w:rsidRPr="00EA4536">
        <w:t xml:space="preserve">artistique ponctuel </w:t>
      </w:r>
      <w:r>
        <w:t>pour les non artistes… à moins qu’on ne le soit tous (</w:t>
      </w:r>
      <w:r w:rsidR="006028DF" w:rsidRPr="00EA4536">
        <w:t>à la demande</w:t>
      </w:r>
      <w:r>
        <w:t>) !</w:t>
      </w:r>
    </w:p>
    <w:p w:rsidR="000275C4" w:rsidRPr="00EA4536" w:rsidRDefault="00086974" w:rsidP="00ED6B7C">
      <w:pPr>
        <w:pStyle w:val="Paragraphedeliste"/>
        <w:numPr>
          <w:ilvl w:val="1"/>
          <w:numId w:val="2"/>
        </w:numPr>
      </w:pPr>
      <w:r w:rsidRPr="00086974">
        <w:rPr>
          <w:b/>
          <w:color w:val="943634" w:themeColor="accent2" w:themeShade="BF"/>
        </w:rPr>
        <w:t xml:space="preserve">Ateliers Mon corps c’est </w:t>
      </w:r>
      <w:proofErr w:type="gramStart"/>
      <w:r w:rsidRPr="00086974">
        <w:rPr>
          <w:b/>
          <w:color w:val="943634" w:themeColor="accent2" w:themeShade="BF"/>
        </w:rPr>
        <w:t>Moi</w:t>
      </w:r>
      <w:r>
        <w:rPr>
          <w:b/>
          <w:color w:val="943634" w:themeColor="accent2" w:themeShade="BF"/>
        </w:rPr>
        <w:t xml:space="preserve"> </w:t>
      </w:r>
      <w:r>
        <w:t> :</w:t>
      </w:r>
      <w:proofErr w:type="gramEnd"/>
      <w:r>
        <w:t xml:space="preserve"> A</w:t>
      </w:r>
      <w:r w:rsidR="00724F9D">
        <w:t>ctivités pour la réappropriation de son corps et de</w:t>
      </w:r>
      <w:r w:rsidR="00353AE0">
        <w:t xml:space="preserve"> sa</w:t>
      </w:r>
      <w:r w:rsidR="00724F9D">
        <w:t xml:space="preserve"> santé </w:t>
      </w:r>
    </w:p>
    <w:p w:rsidR="009C78D6" w:rsidRPr="009C78D6" w:rsidRDefault="009C78D6" w:rsidP="009C78D6">
      <w:pPr>
        <w:rPr>
          <w:i/>
        </w:rPr>
      </w:pPr>
    </w:p>
    <w:p w:rsidR="009C78D6" w:rsidRPr="00ED6B7C" w:rsidRDefault="009C78D6" w:rsidP="00152B2A">
      <w:pPr>
        <w:pStyle w:val="Paragraphedeliste"/>
        <w:ind w:left="1440"/>
        <w:rPr>
          <w:i/>
        </w:rPr>
      </w:pPr>
    </w:p>
    <w:p w:rsidR="001679FD" w:rsidRDefault="001679FD" w:rsidP="001679FD">
      <w:pPr>
        <w:rPr>
          <w:b/>
        </w:rPr>
      </w:pPr>
    </w:p>
    <w:p w:rsidR="001679FD" w:rsidRDefault="001679FD" w:rsidP="001679FD">
      <w:pPr>
        <w:rPr>
          <w:b/>
        </w:rPr>
      </w:pPr>
    </w:p>
    <w:p w:rsidR="001679FD" w:rsidRPr="001679FD" w:rsidRDefault="001679FD" w:rsidP="001679FD">
      <w:pPr>
        <w:rPr>
          <w:b/>
        </w:rPr>
      </w:pPr>
    </w:p>
    <w:p w:rsidR="00152B2A" w:rsidRPr="001679FD" w:rsidRDefault="00152B2A" w:rsidP="001679FD">
      <w:pPr>
        <w:pStyle w:val="Paragraphedeliste"/>
        <w:numPr>
          <w:ilvl w:val="0"/>
          <w:numId w:val="5"/>
        </w:numPr>
        <w:rPr>
          <w:b/>
        </w:rPr>
      </w:pPr>
      <w:r w:rsidRPr="001679FD">
        <w:rPr>
          <w:b/>
        </w:rPr>
        <w:t xml:space="preserve">Formations et accompagnement </w:t>
      </w:r>
      <w:r w:rsidR="00603DDD">
        <w:rPr>
          <w:b/>
        </w:rPr>
        <w:t>à la réalisation de projets</w:t>
      </w:r>
    </w:p>
    <w:p w:rsidR="009C78D6" w:rsidRPr="00EA4536" w:rsidRDefault="009C78D6" w:rsidP="009C78D6">
      <w:pPr>
        <w:pStyle w:val="Paragraphedeliste"/>
        <w:rPr>
          <w:b/>
        </w:rPr>
      </w:pPr>
    </w:p>
    <w:p w:rsidR="00ED6B7C" w:rsidRPr="00EA4536" w:rsidRDefault="00603DDD" w:rsidP="00353AE0">
      <w:pPr>
        <w:pStyle w:val="Paragraphedeliste"/>
        <w:numPr>
          <w:ilvl w:val="1"/>
          <w:numId w:val="2"/>
        </w:numPr>
        <w:jc w:val="both"/>
      </w:pPr>
      <w:r w:rsidRPr="00603DDD">
        <w:rPr>
          <w:b/>
          <w:color w:val="943634" w:themeColor="accent2" w:themeShade="BF"/>
        </w:rPr>
        <w:t>Les formations</w:t>
      </w:r>
      <w:r>
        <w:t xml:space="preserve"> : </w:t>
      </w:r>
      <w:r w:rsidR="00ED6B7C" w:rsidRPr="00EA4536">
        <w:t xml:space="preserve">Animation de </w:t>
      </w:r>
      <w:r w:rsidR="00353AE0">
        <w:t xml:space="preserve">temps de </w:t>
      </w:r>
      <w:proofErr w:type="spellStart"/>
      <w:r w:rsidR="00353AE0">
        <w:t>co</w:t>
      </w:r>
      <w:proofErr w:type="spellEnd"/>
      <w:r w:rsidR="00353AE0">
        <w:t xml:space="preserve">-transmission </w:t>
      </w:r>
      <w:r w:rsidR="00ED6B7C" w:rsidRPr="00EA4536">
        <w:t>dans les domaines de</w:t>
      </w:r>
      <w:r w:rsidR="00353AE0">
        <w:t> :</w:t>
      </w:r>
      <w:r w:rsidR="00ED6B7C" w:rsidRPr="00EA4536">
        <w:t xml:space="preserve"> la Solidarité Internationale, </w:t>
      </w:r>
      <w:r w:rsidR="00353AE0">
        <w:t>la simplicité volontaire</w:t>
      </w:r>
      <w:r w:rsidR="00ED6B7C" w:rsidRPr="00EA4536">
        <w:t xml:space="preserve">, </w:t>
      </w:r>
      <w:r w:rsidR="00353AE0">
        <w:t xml:space="preserve">l’éducation à la </w:t>
      </w:r>
      <w:r w:rsidR="00152B2A" w:rsidRPr="00EA4536">
        <w:t xml:space="preserve">non violence, </w:t>
      </w:r>
      <w:r w:rsidR="00353AE0">
        <w:t xml:space="preserve">la </w:t>
      </w:r>
      <w:r w:rsidR="00152B2A" w:rsidRPr="00EA4536">
        <w:t xml:space="preserve">désobéissance civile, </w:t>
      </w:r>
      <w:r w:rsidR="00353AE0">
        <w:t xml:space="preserve">la </w:t>
      </w:r>
      <w:proofErr w:type="spellStart"/>
      <w:r w:rsidR="00152B2A" w:rsidRPr="00EA4536">
        <w:t>permaculture</w:t>
      </w:r>
      <w:proofErr w:type="spellEnd"/>
      <w:r w:rsidR="006028DF" w:rsidRPr="00EA4536">
        <w:t>/culture potager</w:t>
      </w:r>
      <w:r w:rsidR="00353AE0">
        <w:t>, la santé simplement</w:t>
      </w:r>
    </w:p>
    <w:p w:rsidR="00152B2A" w:rsidRPr="00EA4536" w:rsidRDefault="00152B2A" w:rsidP="00EA4536">
      <w:pPr>
        <w:pStyle w:val="Paragraphedeliste"/>
        <w:jc w:val="both"/>
      </w:pPr>
    </w:p>
    <w:p w:rsidR="00152B2A" w:rsidRPr="00EA4536" w:rsidRDefault="00603DDD" w:rsidP="00EA4536">
      <w:pPr>
        <w:pStyle w:val="Paragraphedeliste"/>
        <w:numPr>
          <w:ilvl w:val="1"/>
          <w:numId w:val="2"/>
        </w:numPr>
        <w:jc w:val="both"/>
      </w:pPr>
      <w:r w:rsidRPr="00603DDD">
        <w:rPr>
          <w:b/>
          <w:color w:val="943634" w:themeColor="accent2" w:themeShade="BF"/>
        </w:rPr>
        <w:t>Le soutien</w:t>
      </w:r>
      <w:r>
        <w:t xml:space="preserve"> : </w:t>
      </w:r>
      <w:r w:rsidR="00152B2A" w:rsidRPr="00EA4536">
        <w:t>Accompagnement de porteurs de projets de SI et ESS</w:t>
      </w:r>
      <w:r>
        <w:t xml:space="preserve"> tout à chacune des étapes du cycle du projet</w:t>
      </w:r>
    </w:p>
    <w:p w:rsidR="006028DF" w:rsidRPr="00EA4536" w:rsidRDefault="006028DF" w:rsidP="00EA4536">
      <w:pPr>
        <w:pStyle w:val="Paragraphedeliste"/>
        <w:jc w:val="both"/>
      </w:pPr>
    </w:p>
    <w:p w:rsidR="006028DF" w:rsidRPr="00EA4536" w:rsidRDefault="006028DF" w:rsidP="00EA4536">
      <w:pPr>
        <w:pStyle w:val="Paragraphedeliste"/>
        <w:numPr>
          <w:ilvl w:val="1"/>
          <w:numId w:val="2"/>
        </w:numPr>
        <w:jc w:val="both"/>
      </w:pPr>
      <w:r w:rsidRPr="00EA4536">
        <w:t xml:space="preserve">Espace </w:t>
      </w:r>
      <w:r w:rsidR="000275C4" w:rsidRPr="00EA4536">
        <w:t>ressource</w:t>
      </w:r>
      <w:r w:rsidR="00603DDD">
        <w:t xml:space="preserve"> (bouquinerie)</w:t>
      </w:r>
      <w:r w:rsidR="000275C4" w:rsidRPr="00EA4536">
        <w:t xml:space="preserve">, </w:t>
      </w:r>
      <w:r w:rsidRPr="00EA4536">
        <w:t>de rencontre et de  mutualisation</w:t>
      </w:r>
    </w:p>
    <w:p w:rsidR="00152B2A" w:rsidRDefault="00152B2A" w:rsidP="00EA4536">
      <w:pPr>
        <w:pStyle w:val="Paragraphedeliste"/>
        <w:jc w:val="both"/>
      </w:pPr>
    </w:p>
    <w:p w:rsidR="00ED51B4" w:rsidRDefault="00ED51B4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603DDD" w:rsidP="0037739C">
      <w:pPr>
        <w:pStyle w:val="Paragraphedeliste"/>
        <w:jc w:val="center"/>
      </w:pPr>
      <w:r w:rsidRPr="00603DDD">
        <w:rPr>
          <w:noProof/>
          <w:lang w:eastAsia="fr-FR"/>
        </w:rPr>
        <w:lastRenderedPageBreak/>
        <w:drawing>
          <wp:inline distT="0" distB="0" distL="0" distR="0">
            <wp:extent cx="4221480" cy="2814320"/>
            <wp:effectExtent l="19050" t="0" r="7620" b="0"/>
            <wp:docPr id="2" name="Image 31" descr="http://www.tourisme-en-sarthe.com/img-contribute/8780007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tourisme-en-sarthe.com/img-contribute/878000753_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Default="001679FD" w:rsidP="0037739C">
      <w:pPr>
        <w:pStyle w:val="Paragraphedeliste"/>
        <w:jc w:val="center"/>
      </w:pPr>
    </w:p>
    <w:p w:rsidR="001679FD" w:rsidRPr="00EA4536" w:rsidRDefault="001679FD" w:rsidP="0037739C">
      <w:pPr>
        <w:pStyle w:val="Paragraphedeliste"/>
        <w:jc w:val="center"/>
      </w:pPr>
    </w:p>
    <w:p w:rsidR="009C78D6" w:rsidRDefault="009C78D6" w:rsidP="009C78D6">
      <w:pPr>
        <w:pStyle w:val="Paragraphedeliste"/>
        <w:jc w:val="both"/>
        <w:rPr>
          <w:b/>
        </w:rPr>
      </w:pPr>
    </w:p>
    <w:p w:rsidR="009C78D6" w:rsidRPr="00622E35" w:rsidRDefault="009C78D6" w:rsidP="00622E35">
      <w:pPr>
        <w:pStyle w:val="Paragraphedeliste"/>
        <w:numPr>
          <w:ilvl w:val="0"/>
          <w:numId w:val="5"/>
        </w:numPr>
        <w:jc w:val="both"/>
        <w:rPr>
          <w:b/>
        </w:rPr>
      </w:pPr>
      <w:r w:rsidRPr="00622E35">
        <w:rPr>
          <w:b/>
        </w:rPr>
        <w:t xml:space="preserve">Hébergement solidaire </w:t>
      </w:r>
    </w:p>
    <w:p w:rsidR="009C78D6" w:rsidRDefault="009C78D6" w:rsidP="009C78D6">
      <w:pPr>
        <w:pStyle w:val="Paragraphedeliste"/>
        <w:jc w:val="both"/>
      </w:pPr>
    </w:p>
    <w:p w:rsidR="00152B2A" w:rsidRPr="009C78D6" w:rsidRDefault="00152B2A" w:rsidP="009C78D6">
      <w:pPr>
        <w:pStyle w:val="Paragraphedeliste"/>
        <w:jc w:val="both"/>
        <w:rPr>
          <w:b/>
        </w:rPr>
      </w:pPr>
      <w:r w:rsidRPr="00152B2A">
        <w:t>Proposition d’un hébergement solidaire (2 chambres, une cuisinette, une salle d’eau) avec une participation libre</w:t>
      </w:r>
      <w:r w:rsidR="00353AE0">
        <w:t xml:space="preserve"> et consciente</w:t>
      </w:r>
      <w:r w:rsidRPr="00152B2A">
        <w:t>,  pour une durée déterminée</w:t>
      </w:r>
      <w:r w:rsidR="00EE2584">
        <w:t xml:space="preserve"> (</w:t>
      </w:r>
      <w:r w:rsidR="00353AE0">
        <w:t>‘</w:t>
      </w:r>
      <w:r w:rsidR="00EE2584">
        <w:t>artistes</w:t>
      </w:r>
      <w:r w:rsidR="00353AE0">
        <w:t>’</w:t>
      </w:r>
      <w:r w:rsidR="00EE2584">
        <w:t xml:space="preserve"> de passage, réseau politique)</w:t>
      </w:r>
    </w:p>
    <w:p w:rsidR="00152B2A" w:rsidRPr="000275C4" w:rsidRDefault="00152B2A" w:rsidP="000275C4">
      <w:pPr>
        <w:rPr>
          <w:i/>
        </w:rPr>
      </w:pPr>
    </w:p>
    <w:p w:rsidR="00086974" w:rsidRPr="00622E35" w:rsidRDefault="00086974" w:rsidP="00622E35">
      <w:pPr>
        <w:pStyle w:val="Paragraphedeliste"/>
        <w:numPr>
          <w:ilvl w:val="0"/>
          <w:numId w:val="5"/>
        </w:numPr>
        <w:rPr>
          <w:b/>
        </w:rPr>
      </w:pPr>
      <w:r w:rsidRPr="00622E35">
        <w:rPr>
          <w:b/>
        </w:rPr>
        <w:t>La tisanerie</w:t>
      </w:r>
    </w:p>
    <w:p w:rsidR="00086974" w:rsidRPr="00086974" w:rsidRDefault="00086974" w:rsidP="00086974">
      <w:pPr>
        <w:pStyle w:val="Paragraphedeliste"/>
        <w:sectPr w:rsidR="00086974" w:rsidRPr="00086974" w:rsidSect="009C78D6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 w:rsidRPr="00086974">
        <w:t>A l’heure du thé, chez les lutins solidaires, on boit de la tisane sortie du jardin </w:t>
      </w:r>
      <w:r>
        <w:t>et on se régale de tartines</w:t>
      </w:r>
    </w:p>
    <w:p w:rsidR="0037739C" w:rsidRDefault="0037739C" w:rsidP="00DD1CFD">
      <w:pPr>
        <w:jc w:val="center"/>
        <w:rPr>
          <w:noProof/>
          <w:lang w:eastAsia="fr-FR"/>
        </w:rPr>
      </w:pPr>
    </w:p>
    <w:p w:rsidR="0037739C" w:rsidRDefault="0037739C" w:rsidP="00DD1CFD">
      <w:pPr>
        <w:jc w:val="center"/>
        <w:rPr>
          <w:noProof/>
          <w:lang w:eastAsia="fr-FR"/>
        </w:rPr>
      </w:pPr>
    </w:p>
    <w:p w:rsidR="0037739C" w:rsidRDefault="0037739C" w:rsidP="00DD1CFD">
      <w:pPr>
        <w:jc w:val="center"/>
        <w:rPr>
          <w:i/>
        </w:rPr>
      </w:pPr>
    </w:p>
    <w:p w:rsidR="0037739C" w:rsidRDefault="0037739C" w:rsidP="00DD1CFD">
      <w:pPr>
        <w:jc w:val="center"/>
        <w:rPr>
          <w:i/>
        </w:rPr>
      </w:pPr>
    </w:p>
    <w:p w:rsidR="000F7FC5" w:rsidRDefault="00941221" w:rsidP="00DD1CFD">
      <w:pPr>
        <w:jc w:val="center"/>
        <w:rPr>
          <w:i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772025" cy="3048000"/>
            <wp:effectExtent l="19050" t="0" r="9525" b="0"/>
            <wp:docPr id="19" name="Image 19" descr="http://www.merci-facteur.com/design/explications/dessin-carte-postale-ancienne-farandole-lut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erci-facteur.com/design/explications/dessin-carte-postale-ancienne-farandole-lutin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A79" w:rsidRDefault="009A4A79" w:rsidP="00DD1CFD">
      <w:pPr>
        <w:jc w:val="center"/>
        <w:rPr>
          <w:i/>
        </w:rPr>
      </w:pPr>
      <w:r>
        <w:rPr>
          <w:i/>
        </w:rPr>
        <w:t>Contact :</w:t>
      </w:r>
    </w:p>
    <w:p w:rsidR="009A4A79" w:rsidRDefault="009A4A79" w:rsidP="00DD1CFD">
      <w:pPr>
        <w:jc w:val="center"/>
        <w:rPr>
          <w:b/>
          <w:i/>
        </w:rPr>
      </w:pPr>
      <w:r w:rsidRPr="009A4A79">
        <w:rPr>
          <w:b/>
        </w:rPr>
        <w:t>La maison du lutin</w:t>
      </w:r>
      <w:r w:rsidRPr="009A4A79">
        <w:rPr>
          <w:b/>
          <w:i/>
        </w:rPr>
        <w:t xml:space="preserve"> Solidaire</w:t>
      </w:r>
    </w:p>
    <w:p w:rsidR="009A4A79" w:rsidRPr="009A4A79" w:rsidRDefault="009A4A79" w:rsidP="00DD1CFD">
      <w:pPr>
        <w:jc w:val="center"/>
      </w:pPr>
      <w:r w:rsidRPr="009A4A79">
        <w:t xml:space="preserve">46 </w:t>
      </w:r>
      <w:proofErr w:type="gramStart"/>
      <w:r w:rsidRPr="009A4A79">
        <w:t>rue</w:t>
      </w:r>
      <w:proofErr w:type="gramEnd"/>
      <w:r w:rsidRPr="009A4A79">
        <w:t xml:space="preserve"> du lutin</w:t>
      </w:r>
    </w:p>
    <w:p w:rsidR="009A4A79" w:rsidRPr="009A4A79" w:rsidRDefault="009A4A79" w:rsidP="00DD1CFD">
      <w:pPr>
        <w:jc w:val="center"/>
      </w:pPr>
      <w:r w:rsidRPr="009A4A79">
        <w:t>49 100 Angers</w:t>
      </w:r>
    </w:p>
    <w:p w:rsidR="009A4A79" w:rsidRDefault="009A4A79" w:rsidP="00DD1CFD">
      <w:pPr>
        <w:jc w:val="center"/>
      </w:pPr>
      <w:r w:rsidRPr="009A4A79">
        <w:t>06 77 25 42 65</w:t>
      </w:r>
    </w:p>
    <w:p w:rsidR="00804D32" w:rsidRDefault="00011BA3" w:rsidP="00DD1CFD">
      <w:pPr>
        <w:jc w:val="center"/>
      </w:pPr>
      <w:hyperlink r:id="rId15" w:history="1">
        <w:r w:rsidR="00804D32" w:rsidRPr="00BD48D5">
          <w:rPr>
            <w:rStyle w:val="Lienhypertexte"/>
          </w:rPr>
          <w:t>La_maison_du_lutin@yahoo.fr</w:t>
        </w:r>
      </w:hyperlink>
    </w:p>
    <w:p w:rsidR="00804D32" w:rsidRDefault="00804D32" w:rsidP="00DD1CFD">
      <w:pPr>
        <w:jc w:val="center"/>
      </w:pPr>
    </w:p>
    <w:p w:rsidR="00804D32" w:rsidRPr="009A4A79" w:rsidRDefault="00804D32" w:rsidP="00DD1CFD">
      <w:pPr>
        <w:jc w:val="center"/>
      </w:pPr>
    </w:p>
    <w:sectPr w:rsidR="00804D32" w:rsidRPr="009A4A79" w:rsidSect="009C78D6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E4C" w:rsidRDefault="00EA5E4C" w:rsidP="0051006D">
      <w:pPr>
        <w:spacing w:after="0" w:line="240" w:lineRule="auto"/>
      </w:pPr>
      <w:r>
        <w:separator/>
      </w:r>
    </w:p>
  </w:endnote>
  <w:endnote w:type="continuationSeparator" w:id="0">
    <w:p w:rsidR="00EA5E4C" w:rsidRDefault="00EA5E4C" w:rsidP="0051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75019"/>
      <w:docPartObj>
        <w:docPartGallery w:val="Page Numbers (Bottom of Page)"/>
        <w:docPartUnique/>
      </w:docPartObj>
    </w:sdtPr>
    <w:sdtContent>
      <w:p w:rsidR="00434AC9" w:rsidRDefault="00011BA3">
        <w:pPr>
          <w:pStyle w:val="Pieddepage"/>
          <w:jc w:val="right"/>
        </w:pPr>
        <w:fldSimple w:instr=" PAGE   \* MERGEFORMAT ">
          <w:r w:rsidR="00DC637D">
            <w:rPr>
              <w:noProof/>
            </w:rPr>
            <w:t>5</w:t>
          </w:r>
        </w:fldSimple>
      </w:p>
    </w:sdtContent>
  </w:sdt>
  <w:p w:rsidR="00434AC9" w:rsidRDefault="00434A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E4C" w:rsidRDefault="00EA5E4C" w:rsidP="0051006D">
      <w:pPr>
        <w:spacing w:after="0" w:line="240" w:lineRule="auto"/>
      </w:pPr>
      <w:r>
        <w:separator/>
      </w:r>
    </w:p>
  </w:footnote>
  <w:footnote w:type="continuationSeparator" w:id="0">
    <w:p w:rsidR="00EA5E4C" w:rsidRDefault="00EA5E4C" w:rsidP="0051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75018"/>
      <w:docPartObj>
        <w:docPartGallery w:val="Page Numbers (Top of Page)"/>
        <w:docPartUnique/>
      </w:docPartObj>
    </w:sdtPr>
    <w:sdtContent>
      <w:p w:rsidR="00434AC9" w:rsidRDefault="00011BA3">
        <w:pPr>
          <w:pStyle w:val="En-tte"/>
          <w:jc w:val="right"/>
        </w:pPr>
        <w:fldSimple w:instr=" PAGE   \* MERGEFORMAT ">
          <w:r w:rsidR="00DC637D">
            <w:rPr>
              <w:noProof/>
            </w:rPr>
            <w:t>5</w:t>
          </w:r>
        </w:fldSimple>
      </w:p>
    </w:sdtContent>
  </w:sdt>
  <w:p w:rsidR="00434AC9" w:rsidRDefault="00434AC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9pt;height:8.9pt" o:bullet="t">
        <v:imagedata r:id="rId1" o:title="BD10254_"/>
      </v:shape>
    </w:pict>
  </w:numPicBullet>
  <w:abstractNum w:abstractNumId="0">
    <w:nsid w:val="093B44E3"/>
    <w:multiLevelType w:val="hybridMultilevel"/>
    <w:tmpl w:val="A3AEDE9C"/>
    <w:lvl w:ilvl="0" w:tplc="0CCC5F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96F13"/>
    <w:multiLevelType w:val="hybridMultilevel"/>
    <w:tmpl w:val="ACEC7D0E"/>
    <w:lvl w:ilvl="0" w:tplc="20663F8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20E36"/>
    <w:multiLevelType w:val="hybridMultilevel"/>
    <w:tmpl w:val="BEDA63D4"/>
    <w:lvl w:ilvl="0" w:tplc="9F784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40CE7"/>
    <w:multiLevelType w:val="hybridMultilevel"/>
    <w:tmpl w:val="F4924796"/>
    <w:lvl w:ilvl="0" w:tplc="F68AC17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8723D"/>
    <w:multiLevelType w:val="hybridMultilevel"/>
    <w:tmpl w:val="C7AED1B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342"/>
    <w:rsid w:val="00011BA3"/>
    <w:rsid w:val="0001716D"/>
    <w:rsid w:val="000275C4"/>
    <w:rsid w:val="00086974"/>
    <w:rsid w:val="000F7FC5"/>
    <w:rsid w:val="00102435"/>
    <w:rsid w:val="00152B2A"/>
    <w:rsid w:val="001679FD"/>
    <w:rsid w:val="003157CA"/>
    <w:rsid w:val="00353AE0"/>
    <w:rsid w:val="0037739C"/>
    <w:rsid w:val="00380CBA"/>
    <w:rsid w:val="00434AC9"/>
    <w:rsid w:val="004E1CF5"/>
    <w:rsid w:val="0051006D"/>
    <w:rsid w:val="005645FB"/>
    <w:rsid w:val="00576A92"/>
    <w:rsid w:val="006028DF"/>
    <w:rsid w:val="00602F29"/>
    <w:rsid w:val="00603DDD"/>
    <w:rsid w:val="00622E35"/>
    <w:rsid w:val="0067501F"/>
    <w:rsid w:val="007150A1"/>
    <w:rsid w:val="00724F9D"/>
    <w:rsid w:val="007735AA"/>
    <w:rsid w:val="007C6276"/>
    <w:rsid w:val="00804D32"/>
    <w:rsid w:val="008E73F5"/>
    <w:rsid w:val="00941221"/>
    <w:rsid w:val="00966DF3"/>
    <w:rsid w:val="009A4A79"/>
    <w:rsid w:val="009C0923"/>
    <w:rsid w:val="009C78D6"/>
    <w:rsid w:val="00AA58EA"/>
    <w:rsid w:val="00AE7FEB"/>
    <w:rsid w:val="00CA7342"/>
    <w:rsid w:val="00CE3CFA"/>
    <w:rsid w:val="00DC637D"/>
    <w:rsid w:val="00DD1CFD"/>
    <w:rsid w:val="00DE67F5"/>
    <w:rsid w:val="00EA4536"/>
    <w:rsid w:val="00EA5E4C"/>
    <w:rsid w:val="00ED51B4"/>
    <w:rsid w:val="00ED6B7C"/>
    <w:rsid w:val="00EE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9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3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5AA"/>
    <w:rPr>
      <w:rFonts w:ascii="Tahoma" w:hAnsi="Tahoma" w:cs="Tahoma"/>
      <w:sz w:val="16"/>
      <w:szCs w:val="16"/>
    </w:rPr>
  </w:style>
  <w:style w:type="paragraph" w:customStyle="1" w:styleId="twunmatched">
    <w:name w:val="twunmatched"/>
    <w:basedOn w:val="Normal"/>
    <w:rsid w:val="0067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wunmatched1">
    <w:name w:val="twunmatched1"/>
    <w:basedOn w:val="Policepardfaut"/>
    <w:rsid w:val="0067501F"/>
  </w:style>
  <w:style w:type="character" w:styleId="lev">
    <w:name w:val="Strong"/>
    <w:basedOn w:val="Policepardfaut"/>
    <w:uiPriority w:val="22"/>
    <w:qFormat/>
    <w:rsid w:val="0067501F"/>
    <w:rPr>
      <w:b/>
      <w:bCs/>
    </w:rPr>
  </w:style>
  <w:style w:type="character" w:customStyle="1" w:styleId="apple-converted-space">
    <w:name w:val="apple-converted-space"/>
    <w:basedOn w:val="Policepardfaut"/>
    <w:rsid w:val="0067501F"/>
  </w:style>
  <w:style w:type="paragraph" w:styleId="En-tte">
    <w:name w:val="header"/>
    <w:basedOn w:val="Normal"/>
    <w:link w:val="En-tteCar"/>
    <w:uiPriority w:val="99"/>
    <w:unhideWhenUsed/>
    <w:rsid w:val="0051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006D"/>
  </w:style>
  <w:style w:type="paragraph" w:styleId="Pieddepage">
    <w:name w:val="footer"/>
    <w:basedOn w:val="Normal"/>
    <w:link w:val="PieddepageCar"/>
    <w:uiPriority w:val="99"/>
    <w:unhideWhenUsed/>
    <w:rsid w:val="00510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006D"/>
  </w:style>
  <w:style w:type="paragraph" w:styleId="Sansinterligne">
    <w:name w:val="No Spacing"/>
    <w:link w:val="SansinterligneCar"/>
    <w:uiPriority w:val="1"/>
    <w:qFormat/>
    <w:rsid w:val="0051006D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1006D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804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La_maison_du_lutin@yahoo.fr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FB757-61A1-4BCF-BAF5-47DD6438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10</Pages>
  <Words>1175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lastModifiedBy>julie</cp:lastModifiedBy>
  <cp:revision>16</cp:revision>
  <dcterms:created xsi:type="dcterms:W3CDTF">2013-01-26T12:18:00Z</dcterms:created>
  <dcterms:modified xsi:type="dcterms:W3CDTF">2013-01-29T09:17:00Z</dcterms:modified>
</cp:coreProperties>
</file>